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7B9FDE" w14:textId="078D936D" w:rsidR="0073056B" w:rsidRPr="00330754" w:rsidRDefault="0073056B" w:rsidP="0073056B">
      <w:pPr>
        <w:jc w:val="center"/>
      </w:pPr>
      <w:bookmarkStart w:id="0" w:name="_GoBack"/>
      <w:bookmarkEnd w:id="0"/>
      <w:r w:rsidRPr="00330754">
        <w:rPr>
          <w:sz w:val="44"/>
        </w:rPr>
        <w:t>Årsrapport 20</w:t>
      </w:r>
      <w:r w:rsidR="00942D93">
        <w:rPr>
          <w:sz w:val="44"/>
        </w:rPr>
        <w:t>20</w:t>
      </w:r>
      <w:r w:rsidRPr="00330754">
        <w:br/>
      </w:r>
      <w:r w:rsidRPr="00330754">
        <w:rPr>
          <w:sz w:val="32"/>
        </w:rPr>
        <w:t>[Institution]</w:t>
      </w:r>
      <w:r w:rsidRPr="00330754">
        <w:rPr>
          <w:sz w:val="32"/>
        </w:rPr>
        <w:br/>
      </w:r>
    </w:p>
    <w:p w14:paraId="3AB0FFAF" w14:textId="77777777" w:rsidR="0073056B" w:rsidRPr="00330754" w:rsidRDefault="0073056B" w:rsidP="0073056B">
      <w:r w:rsidRPr="00330754">
        <w:rPr>
          <w:noProof/>
          <w:sz w:val="44"/>
          <w:lang w:eastAsia="da-DK"/>
        </w:rPr>
        <w:lastRenderedPageBreak/>
        <mc:AlternateContent>
          <mc:Choice Requires="wps">
            <w:drawing>
              <wp:anchor distT="0" distB="0" distL="114300" distR="114300" simplePos="0" relativeHeight="251659264" behindDoc="0" locked="0" layoutInCell="0" allowOverlap="1" wp14:anchorId="1114F571" wp14:editId="6C18998F">
                <wp:simplePos x="0" y="0"/>
                <wp:positionH relativeFrom="column">
                  <wp:posOffset>344170</wp:posOffset>
                </wp:positionH>
                <wp:positionV relativeFrom="paragraph">
                  <wp:posOffset>523875</wp:posOffset>
                </wp:positionV>
                <wp:extent cx="5280025" cy="7364730"/>
                <wp:effectExtent l="0" t="0" r="15875" b="26670"/>
                <wp:wrapTopAndBottom/>
                <wp:docPr id="1" name="Tekstbok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0025" cy="7364730"/>
                        </a:xfrm>
                        <a:prstGeom prst="rect">
                          <a:avLst/>
                        </a:prstGeom>
                        <a:solidFill>
                          <a:schemeClr val="tx2">
                            <a:lumMod val="20000"/>
                            <a:lumOff val="80000"/>
                          </a:schemeClr>
                        </a:solidFill>
                        <a:ln w="9525">
                          <a:solidFill>
                            <a:srgbClr val="000000"/>
                          </a:solidFill>
                          <a:miter lim="800000"/>
                          <a:headEnd/>
                          <a:tailEnd/>
                        </a:ln>
                      </wps:spPr>
                      <wps:txbx>
                        <w:txbxContent>
                          <w:p w14:paraId="0E8C4F28" w14:textId="4BB27582" w:rsidR="0073056B" w:rsidRPr="00E41B1A" w:rsidRDefault="0073056B" w:rsidP="0073056B">
                            <w:pPr>
                              <w:jc w:val="center"/>
                              <w:rPr>
                                <w:b/>
                                <w:sz w:val="28"/>
                              </w:rPr>
                            </w:pPr>
                            <w:r w:rsidRPr="00E41B1A">
                              <w:rPr>
                                <w:b/>
                                <w:sz w:val="28"/>
                              </w:rPr>
                              <w:t>Skabelon</w:t>
                            </w:r>
                            <w:r>
                              <w:rPr>
                                <w:b/>
                                <w:sz w:val="28"/>
                              </w:rPr>
                              <w:t xml:space="preserve"> til årsrapport 20</w:t>
                            </w:r>
                            <w:r w:rsidR="00942D93">
                              <w:rPr>
                                <w:b/>
                                <w:sz w:val="28"/>
                              </w:rPr>
                              <w:t>20</w:t>
                            </w:r>
                          </w:p>
                          <w:p w14:paraId="37C56CBA" w14:textId="77777777" w:rsidR="0073056B" w:rsidRPr="002D2233" w:rsidRDefault="0073056B" w:rsidP="0073056B">
                            <w:pPr>
                              <w:spacing w:line="240" w:lineRule="auto"/>
                              <w:rPr>
                                <w:color w:val="0000FF"/>
                              </w:rPr>
                            </w:pPr>
                          </w:p>
                          <w:p w14:paraId="2BE8E214" w14:textId="3646BE5B" w:rsidR="0073056B" w:rsidRPr="00E41B1A" w:rsidRDefault="0073056B" w:rsidP="0073056B">
                            <w:pPr>
                              <w:spacing w:line="240" w:lineRule="auto"/>
                            </w:pPr>
                            <w:r w:rsidRPr="00E41B1A">
                              <w:t>Denne skabelon s</w:t>
                            </w:r>
                            <w:r w:rsidR="0063773B">
                              <w:t>kal benyttes til årsrapport 20</w:t>
                            </w:r>
                            <w:r w:rsidR="00942D93">
                              <w:t>20</w:t>
                            </w:r>
                            <w:r w:rsidRPr="00E41B1A">
                              <w:t>. Layoutet kan naturligvis frit ændres.</w:t>
                            </w:r>
                          </w:p>
                          <w:p w14:paraId="2035F02F" w14:textId="6345E2D4" w:rsidR="0073056B" w:rsidRPr="00E41B1A" w:rsidRDefault="0073056B" w:rsidP="0073056B">
                            <w:pPr>
                              <w:spacing w:line="240" w:lineRule="auto"/>
                            </w:pPr>
                            <w:r w:rsidRPr="00E41B1A">
                              <w:t>Årsrapporten består af følgende hovedafsnit</w:t>
                            </w:r>
                            <w:r>
                              <w:t xml:space="preserve"> og følger </w:t>
                            </w:r>
                            <w:r w:rsidR="00942D93">
                              <w:t>Økonomi</w:t>
                            </w:r>
                            <w:r>
                              <w:t>styrelsens disposition:</w:t>
                            </w:r>
                          </w:p>
                          <w:p w14:paraId="504C0986" w14:textId="77777777" w:rsidR="0073056B" w:rsidRPr="00E41B1A" w:rsidRDefault="0073056B" w:rsidP="0073056B">
                            <w:pPr>
                              <w:numPr>
                                <w:ilvl w:val="0"/>
                                <w:numId w:val="4"/>
                              </w:numPr>
                              <w:tabs>
                                <w:tab w:val="left" w:pos="1134"/>
                                <w:tab w:val="right" w:pos="4394"/>
                                <w:tab w:val="right" w:pos="8789"/>
                              </w:tabs>
                              <w:spacing w:after="0" w:line="240" w:lineRule="auto"/>
                            </w:pPr>
                            <w:r w:rsidRPr="00E41B1A">
                              <w:t>Påtegning</w:t>
                            </w:r>
                          </w:p>
                          <w:p w14:paraId="10163A57" w14:textId="77777777" w:rsidR="0073056B" w:rsidRPr="00E41B1A" w:rsidRDefault="0073056B" w:rsidP="0073056B">
                            <w:pPr>
                              <w:numPr>
                                <w:ilvl w:val="0"/>
                                <w:numId w:val="4"/>
                              </w:numPr>
                              <w:tabs>
                                <w:tab w:val="left" w:pos="1134"/>
                                <w:tab w:val="right" w:pos="4394"/>
                                <w:tab w:val="right" w:pos="8789"/>
                              </w:tabs>
                              <w:spacing w:after="0" w:line="240" w:lineRule="auto"/>
                            </w:pPr>
                            <w:r w:rsidRPr="00E41B1A">
                              <w:t>Beretning</w:t>
                            </w:r>
                          </w:p>
                          <w:p w14:paraId="3FC8DB38" w14:textId="77777777" w:rsidR="0073056B" w:rsidRPr="00E41B1A" w:rsidRDefault="0073056B" w:rsidP="0073056B">
                            <w:pPr>
                              <w:numPr>
                                <w:ilvl w:val="0"/>
                                <w:numId w:val="4"/>
                              </w:numPr>
                              <w:tabs>
                                <w:tab w:val="left" w:pos="1134"/>
                                <w:tab w:val="right" w:pos="4394"/>
                                <w:tab w:val="right" w:pos="8789"/>
                              </w:tabs>
                              <w:spacing w:after="0" w:line="240" w:lineRule="auto"/>
                            </w:pPr>
                            <w:r w:rsidRPr="00E41B1A">
                              <w:t>Regnskab</w:t>
                            </w:r>
                          </w:p>
                          <w:p w14:paraId="178ED55A" w14:textId="77777777" w:rsidR="0073056B" w:rsidRPr="00E41B1A" w:rsidRDefault="0073056B" w:rsidP="0073056B">
                            <w:pPr>
                              <w:numPr>
                                <w:ilvl w:val="0"/>
                                <w:numId w:val="4"/>
                              </w:numPr>
                              <w:tabs>
                                <w:tab w:val="left" w:pos="1134"/>
                                <w:tab w:val="right" w:pos="4394"/>
                                <w:tab w:val="right" w:pos="8789"/>
                              </w:tabs>
                              <w:spacing w:after="0" w:line="240" w:lineRule="auto"/>
                            </w:pPr>
                            <w:r w:rsidRPr="00E41B1A">
                              <w:t>Bilag</w:t>
                            </w:r>
                          </w:p>
                          <w:p w14:paraId="5D9BA7A6" w14:textId="77777777" w:rsidR="0073056B" w:rsidRPr="00E41B1A" w:rsidRDefault="0073056B" w:rsidP="0073056B">
                            <w:pPr>
                              <w:spacing w:line="240" w:lineRule="auto"/>
                            </w:pPr>
                          </w:p>
                          <w:p w14:paraId="377B6FDC" w14:textId="77777777" w:rsidR="0073056B" w:rsidRDefault="0073056B" w:rsidP="0073056B">
                            <w:pPr>
                              <w:tabs>
                                <w:tab w:val="left" w:pos="851"/>
                                <w:tab w:val="decimal" w:pos="4536"/>
                                <w:tab w:val="right" w:pos="8222"/>
                              </w:tabs>
                              <w:spacing w:line="240" w:lineRule="auto"/>
                            </w:pPr>
                            <w:r>
                              <w:t xml:space="preserve">Årsrapporten udfyldes ved at slette de blå vejledende tekstbokse (klik et sted i boksen, klik på rammen og tryk ’delete’) og ved at erstatte det [ ]-indrammede med de ønskede tabeller, figurer eller tekstafsnit. Gult markerede felter skal udfyldes med nærmere specificerede oplysninger, og gråt markerede tekst </w:t>
                            </w:r>
                            <w:r w:rsidRPr="004D7392">
                              <w:rPr>
                                <w:i/>
                              </w:rPr>
                              <w:t>skal</w:t>
                            </w:r>
                            <w:r>
                              <w:t xml:space="preserve"> bibeholdes i årsrapporten, idet der er tale om standardtekst. </w:t>
                            </w:r>
                          </w:p>
                          <w:p w14:paraId="157F1B9F" w14:textId="61AFFE57" w:rsidR="0073056B" w:rsidRDefault="0073056B" w:rsidP="0073056B">
                            <w:pPr>
                              <w:tabs>
                                <w:tab w:val="left" w:pos="851"/>
                                <w:tab w:val="decimal" w:pos="4536"/>
                                <w:tab w:val="right" w:pos="8222"/>
                              </w:tabs>
                              <w:spacing w:line="240" w:lineRule="auto"/>
                            </w:pPr>
                            <w:r>
                              <w:t xml:space="preserve">Vejledningsafsnit i de blå tekstbokse kan ikke stå alene, men skal læses sammen med </w:t>
                            </w:r>
                            <w:r w:rsidR="00942D93">
                              <w:t>Økonomi</w:t>
                            </w:r>
                            <w:r>
                              <w:t xml:space="preserve">styrelsens vejledning. For at sikre sammenhæng mellem skabelon og vejledning, følger nærværende skabelon disposition såvel som nummerstruktur i </w:t>
                            </w:r>
                            <w:r w:rsidR="00942D93">
                              <w:t>Økonomi</w:t>
                            </w:r>
                            <w:r>
                              <w:t xml:space="preserve">styrelsens vejledning. Ved udarbejdelse af årsrapporten, bør hvert afsnit læses parallelt med afsnittet i </w:t>
                            </w:r>
                            <w:r w:rsidR="00942D93">
                              <w:t>Økonomi</w:t>
                            </w:r>
                            <w:r>
                              <w:t>styrelsens vejledning.</w:t>
                            </w:r>
                            <w:r w:rsidRPr="006671B5">
                              <w:t xml:space="preserve"> </w:t>
                            </w:r>
                            <w:r>
                              <w:t xml:space="preserve">Der vil være steder, hvor Kulturministeriet har supplerende krav, dette vil i så fald fremgå af skabelonen. </w:t>
                            </w:r>
                          </w:p>
                          <w:p w14:paraId="48536E4A" w14:textId="77777777" w:rsidR="0073056B" w:rsidRDefault="0073056B" w:rsidP="0073056B">
                            <w:pPr>
                              <w:pStyle w:val="Opstilling-punkttegn"/>
                              <w:numPr>
                                <w:ilvl w:val="0"/>
                                <w:numId w:val="0"/>
                              </w:numPr>
                            </w:pPr>
                            <w:r>
                              <w:t>Vi beder jer være opmærksomme på følgende formkrav:</w:t>
                            </w:r>
                          </w:p>
                          <w:p w14:paraId="43BAEA52" w14:textId="77777777" w:rsidR="0073056B" w:rsidRDefault="0073056B" w:rsidP="0073056B">
                            <w:pPr>
                              <w:pStyle w:val="Opstilling-punkttegn"/>
                            </w:pPr>
                            <w:r>
                              <w:t xml:space="preserve">Nummerstruktur og overskrifter for afsnit må </w:t>
                            </w:r>
                            <w:r w:rsidRPr="004D7392">
                              <w:rPr>
                                <w:i/>
                              </w:rPr>
                              <w:t>ikke</w:t>
                            </w:r>
                            <w:r>
                              <w:t xml:space="preserve"> ændres. For afsnit som ikke er relevante, skrives ”Ikke relevant”.</w:t>
                            </w:r>
                          </w:p>
                          <w:p w14:paraId="74BC12AB" w14:textId="77777777" w:rsidR="0073056B" w:rsidRDefault="0073056B" w:rsidP="0073056B">
                            <w:pPr>
                              <w:pStyle w:val="Opstilling-punkttegn"/>
                            </w:pPr>
                            <w:r>
                              <w:t xml:space="preserve">Nummerstruktur samt tabelnavn for tabellerne må </w:t>
                            </w:r>
                            <w:r w:rsidRPr="004D7392">
                              <w:rPr>
                                <w:i/>
                              </w:rPr>
                              <w:t>ikke</w:t>
                            </w:r>
                            <w:r>
                              <w:t xml:space="preserve"> ændres.</w:t>
                            </w:r>
                          </w:p>
                          <w:p w14:paraId="6E2523E1" w14:textId="77777777" w:rsidR="0073056B" w:rsidRDefault="0073056B" w:rsidP="0073056B">
                            <w:pPr>
                              <w:pStyle w:val="Opstilling-punkttegn"/>
                            </w:pPr>
                            <w:r>
                              <w:t xml:space="preserve">Til alle tabeller skal der knyttes kildehenvisning (fx SKS og Rammeaftale 20xx-20xx) og hvor det er angivet eller relevant også noter. </w:t>
                            </w:r>
                          </w:p>
                          <w:p w14:paraId="21DE4F06" w14:textId="77777777" w:rsidR="0073056B" w:rsidRDefault="0073056B" w:rsidP="0073056B">
                            <w:pPr>
                              <w:pStyle w:val="Opstilling-punkttegn"/>
                              <w:numPr>
                                <w:ilvl w:val="0"/>
                                <w:numId w:val="0"/>
                              </w:numPr>
                            </w:pPr>
                          </w:p>
                          <w:p w14:paraId="688A5C63" w14:textId="77777777" w:rsidR="0073056B" w:rsidRDefault="0073056B" w:rsidP="0073056B">
                            <w:pPr>
                              <w:pStyle w:val="Opstilling-punkttegn"/>
                              <w:numPr>
                                <w:ilvl w:val="0"/>
                                <w:numId w:val="0"/>
                              </w:numPr>
                            </w:pPr>
                            <w:r>
                              <w:t xml:space="preserve">Tabeller trækkes i SKS rapportpakker og suppleres hvor nødvendigt med andre kilder. </w:t>
                            </w:r>
                          </w:p>
                          <w:p w14:paraId="1F073F8C" w14:textId="77777777" w:rsidR="0073056B" w:rsidRDefault="0073056B" w:rsidP="0073056B">
                            <w:pPr>
                              <w:pStyle w:val="Opstilling-punkttegn"/>
                              <w:numPr>
                                <w:ilvl w:val="0"/>
                                <w:numId w:val="0"/>
                              </w:numPr>
                              <w:ind w:left="360" w:hanging="360"/>
                            </w:pPr>
                          </w:p>
                          <w:p w14:paraId="741DA1D1" w14:textId="77777777" w:rsidR="0073056B" w:rsidRDefault="0073056B" w:rsidP="0073056B">
                            <w:pPr>
                              <w:pStyle w:val="Opstilling-punkttegn"/>
                              <w:numPr>
                                <w:ilvl w:val="0"/>
                                <w:numId w:val="0"/>
                              </w:numPr>
                            </w:pPr>
                            <w:r>
                              <w:t>Skabelonen skal læses sammen med følgende dokumenter:</w:t>
                            </w:r>
                          </w:p>
                          <w:p w14:paraId="2FD5C577" w14:textId="1059E725" w:rsidR="0073056B" w:rsidRDefault="00942D93" w:rsidP="0073056B">
                            <w:pPr>
                              <w:pStyle w:val="Opstilling-punkttegn"/>
                            </w:pPr>
                            <w:r>
                              <w:t>Økonomistyrelsen</w:t>
                            </w:r>
                            <w:r w:rsidR="0073056B">
                              <w:t>s</w:t>
                            </w:r>
                            <w:r w:rsidR="0063773B">
                              <w:t xml:space="preserve"> vejledning om årsrapporter 20</w:t>
                            </w:r>
                            <w:r>
                              <w:t>20</w:t>
                            </w:r>
                          </w:p>
                          <w:p w14:paraId="3705277E" w14:textId="3E914D08" w:rsidR="0073056B" w:rsidRDefault="0073056B" w:rsidP="0073056B">
                            <w:pPr>
                              <w:pStyle w:val="Opstilling-punkttegn"/>
                            </w:pPr>
                            <w:r>
                              <w:t xml:space="preserve">Kravspecifikation med regnskabsrapporter til årsrapporten </w:t>
                            </w:r>
                            <w:r w:rsidR="0063773B">
                              <w:t>20</w:t>
                            </w:r>
                            <w:r w:rsidR="00942D93">
                              <w:t>20</w:t>
                            </w:r>
                          </w:p>
                          <w:p w14:paraId="5BC8EEA1" w14:textId="211D19A2" w:rsidR="0073056B" w:rsidRDefault="0073056B" w:rsidP="00942D93">
                            <w:pPr>
                              <w:pStyle w:val="Opstilling-punkttegn"/>
                            </w:pPr>
                            <w:r>
                              <w:t>Kulturministeriets politik for resultatstyring</w:t>
                            </w:r>
                            <w:r w:rsidR="0063773B">
                              <w:t xml:space="preserve"> (</w:t>
                            </w:r>
                            <w:r w:rsidR="00942D93" w:rsidRPr="00942D93">
                              <w:t>https://kum.dk/ministeriet/koncern-oekonomi-og-resultatstyring</w:t>
                            </w:r>
                            <w:r w:rsidR="0063773B">
                              <w:t>)</w:t>
                            </w:r>
                          </w:p>
                          <w:p w14:paraId="467778DE" w14:textId="77777777" w:rsidR="0073056B" w:rsidRDefault="0073056B" w:rsidP="0073056B">
                            <w:pPr>
                              <w:pStyle w:val="Opstilling-punkttegn"/>
                              <w:numPr>
                                <w:ilvl w:val="0"/>
                                <w:numId w:val="0"/>
                              </w:numPr>
                              <w:ind w:left="360" w:hanging="360"/>
                            </w:pPr>
                          </w:p>
                          <w:p w14:paraId="7064C971" w14:textId="77777777" w:rsidR="0073056B" w:rsidRPr="002D2233" w:rsidRDefault="0073056B" w:rsidP="0073056B">
                            <w:pPr>
                              <w:tabs>
                                <w:tab w:val="left" w:pos="851"/>
                                <w:tab w:val="decimal" w:pos="4536"/>
                                <w:tab w:val="right" w:pos="8222"/>
                              </w:tabs>
                              <w:spacing w:line="240" w:lineRule="auto"/>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14F571" id="_x0000_t202" coordsize="21600,21600" o:spt="202" path="m,l,21600r21600,l21600,xe">
                <v:stroke joinstyle="miter"/>
                <v:path gradientshapeok="t" o:connecttype="rect"/>
              </v:shapetype>
              <v:shape id="Tekstboks 1" o:spid="_x0000_s1026" type="#_x0000_t202" style="position:absolute;margin-left:27.1pt;margin-top:41.25pt;width:415.75pt;height:57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" o:allowincell="f" fillcolor="#d5dce4 [671]">
                <v:textbox>
                  <w:txbxContent>
                    <w:p w14:paraId="0E8C4F28" w14:textId="4BB27582" w:rsidR="0073056B" w:rsidRPr="00E41B1A" w:rsidRDefault="0073056B" w:rsidP="0073056B">
                      <w:pPr>
                        <w:jc w:val="center"/>
                        <w:rPr>
                          <w:b/>
                          <w:sz w:val="28"/>
                        </w:rPr>
                      </w:pPr>
                      <w:r w:rsidRPr="00E41B1A">
                        <w:rPr>
                          <w:b/>
                          <w:sz w:val="28"/>
                        </w:rPr>
                        <w:t>Skabelon</w:t>
                      </w:r>
                      <w:r>
                        <w:rPr>
                          <w:b/>
                          <w:sz w:val="28"/>
                        </w:rPr>
                        <w:t xml:space="preserve"> til årsrapport 20</w:t>
                      </w:r>
                      <w:r w:rsidR="00942D93">
                        <w:rPr>
                          <w:b/>
                          <w:sz w:val="28"/>
                        </w:rPr>
                        <w:t>20</w:t>
                      </w:r>
                    </w:p>
                    <w:p w14:paraId="37C56CBA" w14:textId="77777777" w:rsidR="0073056B" w:rsidRPr="002D2233" w:rsidRDefault="0073056B" w:rsidP="0073056B">
                      <w:pPr>
                        <w:spacing w:line="240" w:lineRule="auto"/>
                        <w:rPr>
                          <w:color w:val="0000FF"/>
                        </w:rPr>
                      </w:pPr>
                    </w:p>
                    <w:p w14:paraId="2BE8E214" w14:textId="3646BE5B" w:rsidR="0073056B" w:rsidRPr="00E41B1A" w:rsidRDefault="0073056B" w:rsidP="0073056B">
                      <w:pPr>
                        <w:spacing w:line="240" w:lineRule="auto"/>
                      </w:pPr>
                      <w:r w:rsidRPr="00E41B1A">
                        <w:t>Denne skabelon s</w:t>
                      </w:r>
                      <w:r w:rsidR="0063773B">
                        <w:t>kal benyttes til årsrapport 20</w:t>
                      </w:r>
                      <w:r w:rsidR="00942D93">
                        <w:t>20</w:t>
                      </w:r>
                      <w:r w:rsidRPr="00E41B1A">
                        <w:t>. Layoutet kan naturligvis frit ændres.</w:t>
                      </w:r>
                    </w:p>
                    <w:p w14:paraId="2035F02F" w14:textId="6345E2D4" w:rsidR="0073056B" w:rsidRPr="00E41B1A" w:rsidRDefault="0073056B" w:rsidP="0073056B">
                      <w:pPr>
                        <w:spacing w:line="240" w:lineRule="auto"/>
                      </w:pPr>
                      <w:r w:rsidRPr="00E41B1A">
                        <w:t>Årsrapporten består af følgende hovedafsnit</w:t>
                      </w:r>
                      <w:r>
                        <w:t xml:space="preserve"> og følger </w:t>
                      </w:r>
                      <w:r w:rsidR="00942D93">
                        <w:t>Økonomi</w:t>
                      </w:r>
                      <w:r>
                        <w:t>styrelsens disposition:</w:t>
                      </w:r>
                    </w:p>
                    <w:p w14:paraId="504C0986" w14:textId="77777777" w:rsidR="0073056B" w:rsidRPr="00E41B1A" w:rsidRDefault="0073056B" w:rsidP="0073056B">
                      <w:pPr>
                        <w:numPr>
                          <w:ilvl w:val="0"/>
                          <w:numId w:val="4"/>
                        </w:numPr>
                        <w:tabs>
                          <w:tab w:val="left" w:pos="1134"/>
                          <w:tab w:val="right" w:pos="4394"/>
                          <w:tab w:val="right" w:pos="8789"/>
                        </w:tabs>
                        <w:spacing w:after="0" w:line="240" w:lineRule="auto"/>
                      </w:pPr>
                      <w:r w:rsidRPr="00E41B1A">
                        <w:t>Påtegning</w:t>
                      </w:r>
                    </w:p>
                    <w:p w14:paraId="10163A57" w14:textId="77777777" w:rsidR="0073056B" w:rsidRPr="00E41B1A" w:rsidRDefault="0073056B" w:rsidP="0073056B">
                      <w:pPr>
                        <w:numPr>
                          <w:ilvl w:val="0"/>
                          <w:numId w:val="4"/>
                        </w:numPr>
                        <w:tabs>
                          <w:tab w:val="left" w:pos="1134"/>
                          <w:tab w:val="right" w:pos="4394"/>
                          <w:tab w:val="right" w:pos="8789"/>
                        </w:tabs>
                        <w:spacing w:after="0" w:line="240" w:lineRule="auto"/>
                      </w:pPr>
                      <w:r w:rsidRPr="00E41B1A">
                        <w:t>Beretning</w:t>
                      </w:r>
                    </w:p>
                    <w:p w14:paraId="3FC8DB38" w14:textId="77777777" w:rsidR="0073056B" w:rsidRPr="00E41B1A" w:rsidRDefault="0073056B" w:rsidP="0073056B">
                      <w:pPr>
                        <w:numPr>
                          <w:ilvl w:val="0"/>
                          <w:numId w:val="4"/>
                        </w:numPr>
                        <w:tabs>
                          <w:tab w:val="left" w:pos="1134"/>
                          <w:tab w:val="right" w:pos="4394"/>
                          <w:tab w:val="right" w:pos="8789"/>
                        </w:tabs>
                        <w:spacing w:after="0" w:line="240" w:lineRule="auto"/>
                      </w:pPr>
                      <w:r w:rsidRPr="00E41B1A">
                        <w:t>Regnskab</w:t>
                      </w:r>
                    </w:p>
                    <w:p w14:paraId="178ED55A" w14:textId="77777777" w:rsidR="0073056B" w:rsidRPr="00E41B1A" w:rsidRDefault="0073056B" w:rsidP="0073056B">
                      <w:pPr>
                        <w:numPr>
                          <w:ilvl w:val="0"/>
                          <w:numId w:val="4"/>
                        </w:numPr>
                        <w:tabs>
                          <w:tab w:val="left" w:pos="1134"/>
                          <w:tab w:val="right" w:pos="4394"/>
                          <w:tab w:val="right" w:pos="8789"/>
                        </w:tabs>
                        <w:spacing w:after="0" w:line="240" w:lineRule="auto"/>
                      </w:pPr>
                      <w:r w:rsidRPr="00E41B1A">
                        <w:t>Bilag</w:t>
                      </w:r>
                    </w:p>
                    <w:p w14:paraId="5D9BA7A6" w14:textId="77777777" w:rsidR="0073056B" w:rsidRPr="00E41B1A" w:rsidRDefault="0073056B" w:rsidP="0073056B">
                      <w:pPr>
                        <w:spacing w:line="240" w:lineRule="auto"/>
                      </w:pPr>
                    </w:p>
                    <w:p w14:paraId="377B6FDC" w14:textId="77777777" w:rsidR="0073056B" w:rsidRDefault="0073056B" w:rsidP="0073056B">
                      <w:pPr>
                        <w:tabs>
                          <w:tab w:val="left" w:pos="851"/>
                          <w:tab w:val="decimal" w:pos="4536"/>
                          <w:tab w:val="right" w:pos="8222"/>
                        </w:tabs>
                        <w:spacing w:line="240" w:lineRule="auto"/>
                      </w:pPr>
                      <w:r>
                        <w:t xml:space="preserve">Årsrapporten udfyldes ved at slette de blå vejledende tekstbokse (klik et sted i boksen, klik på rammen og tryk ’delete’) og ved at erstatte det [ ]-indrammede med de ønskede tabeller, figurer eller tekstafsnit. Gult markerede felter skal udfyldes med nærmere specificerede oplysninger, og gråt markerede tekst </w:t>
                      </w:r>
                      <w:r w:rsidRPr="004D7392">
                        <w:rPr>
                          <w:i/>
                        </w:rPr>
                        <w:t>skal</w:t>
                      </w:r>
                      <w:r>
                        <w:t xml:space="preserve"> bibeholdes i årsrapporten, idet der er tale om standardtekst. </w:t>
                      </w:r>
                    </w:p>
                    <w:p w14:paraId="157F1B9F" w14:textId="61AFFE57" w:rsidR="0073056B" w:rsidRDefault="0073056B" w:rsidP="0073056B">
                      <w:pPr>
                        <w:tabs>
                          <w:tab w:val="left" w:pos="851"/>
                          <w:tab w:val="decimal" w:pos="4536"/>
                          <w:tab w:val="right" w:pos="8222"/>
                        </w:tabs>
                        <w:spacing w:line="240" w:lineRule="auto"/>
                      </w:pPr>
                      <w:r>
                        <w:t xml:space="preserve">Vejledningsafsnit i de blå tekstbokse kan ikke stå alene, men skal læses sammen med </w:t>
                      </w:r>
                      <w:r w:rsidR="00942D93">
                        <w:t>Økonomi</w:t>
                      </w:r>
                      <w:r>
                        <w:t xml:space="preserve">styrelsens vejledning. For at sikre sammenhæng mellem skabelon og vejledning, følger nærværende skabelon disposition såvel som nummerstruktur i </w:t>
                      </w:r>
                      <w:r w:rsidR="00942D93">
                        <w:t>Økonomi</w:t>
                      </w:r>
                      <w:r>
                        <w:t xml:space="preserve">styrelsens vejledning. Ved udarbejdelse af årsrapporten, bør hvert afsnit læses parallelt med afsnittet i </w:t>
                      </w:r>
                      <w:r w:rsidR="00942D93">
                        <w:t>Økonomi</w:t>
                      </w:r>
                      <w:r>
                        <w:t>styrelsens vejledning.</w:t>
                      </w:r>
                      <w:r w:rsidRPr="006671B5">
                        <w:t xml:space="preserve"> </w:t>
                      </w:r>
                      <w:r>
                        <w:t xml:space="preserve">Der vil være steder, hvor Kulturministeriet har supplerende krav, dette vil i så fald fremgå af skabelonen. </w:t>
                      </w:r>
                    </w:p>
                    <w:p w14:paraId="48536E4A" w14:textId="77777777" w:rsidR="0073056B" w:rsidRDefault="0073056B" w:rsidP="0073056B">
                      <w:pPr>
                        <w:pStyle w:val="Opstilling-punkttegn"/>
                        <w:numPr>
                          <w:ilvl w:val="0"/>
                          <w:numId w:val="0"/>
                        </w:numPr>
                      </w:pPr>
                      <w:r>
                        <w:t>Vi beder jer være opmærksomme på følgende formkrav:</w:t>
                      </w:r>
                    </w:p>
                    <w:p w14:paraId="43BAEA52" w14:textId="77777777" w:rsidR="0073056B" w:rsidRDefault="0073056B" w:rsidP="0073056B">
                      <w:pPr>
                        <w:pStyle w:val="Opstilling-punkttegn"/>
                      </w:pPr>
                      <w:r>
                        <w:t xml:space="preserve">Nummerstruktur og overskrifter for afsnit må </w:t>
                      </w:r>
                      <w:r w:rsidRPr="004D7392">
                        <w:rPr>
                          <w:i/>
                        </w:rPr>
                        <w:t>ikke</w:t>
                      </w:r>
                      <w:r>
                        <w:t xml:space="preserve"> ændres. For afsnit som ikke er relevante, skrives ”Ikke relevant”.</w:t>
                      </w:r>
                    </w:p>
                    <w:p w14:paraId="74BC12AB" w14:textId="77777777" w:rsidR="0073056B" w:rsidRDefault="0073056B" w:rsidP="0073056B">
                      <w:pPr>
                        <w:pStyle w:val="Opstilling-punkttegn"/>
                      </w:pPr>
                      <w:r>
                        <w:t xml:space="preserve">Nummerstruktur samt tabelnavn for tabellerne må </w:t>
                      </w:r>
                      <w:r w:rsidRPr="004D7392">
                        <w:rPr>
                          <w:i/>
                        </w:rPr>
                        <w:t>ikke</w:t>
                      </w:r>
                      <w:r>
                        <w:t xml:space="preserve"> ændres.</w:t>
                      </w:r>
                    </w:p>
                    <w:p w14:paraId="6E2523E1" w14:textId="77777777" w:rsidR="0073056B" w:rsidRDefault="0073056B" w:rsidP="0073056B">
                      <w:pPr>
                        <w:pStyle w:val="Opstilling-punkttegn"/>
                      </w:pPr>
                      <w:r>
                        <w:t xml:space="preserve">Til alle tabeller skal der knyttes kildehenvisning (fx SKS og Rammeaftale 20xx-20xx) og hvor det er angivet eller relevant også noter. </w:t>
                      </w:r>
                    </w:p>
                    <w:p w14:paraId="21DE4F06" w14:textId="77777777" w:rsidR="0073056B" w:rsidRDefault="0073056B" w:rsidP="0073056B">
                      <w:pPr>
                        <w:pStyle w:val="Opstilling-punkttegn"/>
                        <w:numPr>
                          <w:ilvl w:val="0"/>
                          <w:numId w:val="0"/>
                        </w:numPr>
                      </w:pPr>
                    </w:p>
                    <w:p w14:paraId="688A5C63" w14:textId="77777777" w:rsidR="0073056B" w:rsidRDefault="0073056B" w:rsidP="0073056B">
                      <w:pPr>
                        <w:pStyle w:val="Opstilling-punkttegn"/>
                        <w:numPr>
                          <w:ilvl w:val="0"/>
                          <w:numId w:val="0"/>
                        </w:numPr>
                      </w:pPr>
                      <w:r>
                        <w:t xml:space="preserve">Tabeller trækkes i SKS rapportpakker og suppleres hvor nødvendigt med andre kilder. </w:t>
                      </w:r>
                    </w:p>
                    <w:p w14:paraId="1F073F8C" w14:textId="77777777" w:rsidR="0073056B" w:rsidRDefault="0073056B" w:rsidP="0073056B">
                      <w:pPr>
                        <w:pStyle w:val="Opstilling-punkttegn"/>
                        <w:numPr>
                          <w:ilvl w:val="0"/>
                          <w:numId w:val="0"/>
                        </w:numPr>
                        <w:ind w:left="360" w:hanging="360"/>
                      </w:pPr>
                    </w:p>
                    <w:p w14:paraId="741DA1D1" w14:textId="77777777" w:rsidR="0073056B" w:rsidRDefault="0073056B" w:rsidP="0073056B">
                      <w:pPr>
                        <w:pStyle w:val="Opstilling-punkttegn"/>
                        <w:numPr>
                          <w:ilvl w:val="0"/>
                          <w:numId w:val="0"/>
                        </w:numPr>
                      </w:pPr>
                      <w:r>
                        <w:t>Skabelonen skal læses sammen med følgende dokumenter:</w:t>
                      </w:r>
                    </w:p>
                    <w:p w14:paraId="2FD5C577" w14:textId="1059E725" w:rsidR="0073056B" w:rsidRDefault="00942D93" w:rsidP="0073056B">
                      <w:pPr>
                        <w:pStyle w:val="Opstilling-punkttegn"/>
                      </w:pPr>
                      <w:r>
                        <w:t>Økonomistyrelsen</w:t>
                      </w:r>
                      <w:r w:rsidR="0073056B">
                        <w:t>s</w:t>
                      </w:r>
                      <w:r w:rsidR="0063773B">
                        <w:t xml:space="preserve"> vejledning om årsrapporter 20</w:t>
                      </w:r>
                      <w:r>
                        <w:t>20</w:t>
                      </w:r>
                    </w:p>
                    <w:p w14:paraId="3705277E" w14:textId="3E914D08" w:rsidR="0073056B" w:rsidRDefault="0073056B" w:rsidP="0073056B">
                      <w:pPr>
                        <w:pStyle w:val="Opstilling-punkttegn"/>
                      </w:pPr>
                      <w:r>
                        <w:t xml:space="preserve">Kravspecifikation med regnskabsrapporter til årsrapporten </w:t>
                      </w:r>
                      <w:r w:rsidR="0063773B">
                        <w:t>20</w:t>
                      </w:r>
                      <w:r w:rsidR="00942D93">
                        <w:t>20</w:t>
                      </w:r>
                    </w:p>
                    <w:p w14:paraId="5BC8EEA1" w14:textId="211D19A2" w:rsidR="0073056B" w:rsidRDefault="0073056B" w:rsidP="00942D93">
                      <w:pPr>
                        <w:pStyle w:val="Opstilling-punkttegn"/>
                      </w:pPr>
                      <w:r>
                        <w:t>Kulturministeriets politik for resultatstyring</w:t>
                      </w:r>
                      <w:r w:rsidR="0063773B">
                        <w:t xml:space="preserve"> (</w:t>
                      </w:r>
                      <w:r w:rsidR="00942D93" w:rsidRPr="00942D93">
                        <w:t>https://kum.dk/ministeriet/koncern-oekonomi-og-resultatstyring</w:t>
                      </w:r>
                      <w:r w:rsidR="0063773B">
                        <w:t>)</w:t>
                      </w:r>
                    </w:p>
                    <w:p w14:paraId="467778DE" w14:textId="77777777" w:rsidR="0073056B" w:rsidRDefault="0073056B" w:rsidP="0073056B">
                      <w:pPr>
                        <w:pStyle w:val="Opstilling-punkttegn"/>
                        <w:numPr>
                          <w:ilvl w:val="0"/>
                          <w:numId w:val="0"/>
                        </w:numPr>
                        <w:ind w:left="360" w:hanging="360"/>
                      </w:pPr>
                    </w:p>
                    <w:p w14:paraId="7064C971" w14:textId="77777777" w:rsidR="0073056B" w:rsidRPr="002D2233" w:rsidRDefault="0073056B" w:rsidP="0073056B">
                      <w:pPr>
                        <w:tabs>
                          <w:tab w:val="left" w:pos="851"/>
                          <w:tab w:val="decimal" w:pos="4536"/>
                          <w:tab w:val="right" w:pos="8222"/>
                        </w:tabs>
                        <w:spacing w:line="240" w:lineRule="auto"/>
                        <w:rPr>
                          <w:color w:val="0000FF"/>
                        </w:rPr>
                      </w:pPr>
                    </w:p>
                  </w:txbxContent>
                </v:textbox>
                <w10:wrap type="topAndBottom"/>
              </v:shape>
            </w:pict>
          </mc:Fallback>
        </mc:AlternateContent>
      </w:r>
      <w:r w:rsidRPr="00330754">
        <w:br w:type="page"/>
      </w:r>
    </w:p>
    <w:sdt>
      <w:sdtPr>
        <w:rPr>
          <w:rFonts w:ascii="Century Schoolbook" w:eastAsiaTheme="minorHAnsi" w:hAnsi="Century Schoolbook" w:cstheme="minorBidi"/>
          <w:b w:val="0"/>
          <w:bCs w:val="0"/>
          <w:color w:val="auto"/>
          <w:sz w:val="18"/>
          <w:szCs w:val="22"/>
          <w:lang w:eastAsia="en-US"/>
        </w:rPr>
        <w:id w:val="-1711182541"/>
        <w:docPartObj>
          <w:docPartGallery w:val="Table of Contents"/>
          <w:docPartUnique/>
        </w:docPartObj>
      </w:sdtPr>
      <w:sdtEndPr>
        <w:rPr>
          <w:szCs w:val="18"/>
        </w:rPr>
      </w:sdtEndPr>
      <w:sdtContent>
        <w:p w14:paraId="334DB61D" w14:textId="77777777" w:rsidR="0073056B" w:rsidRPr="00330754" w:rsidRDefault="0073056B" w:rsidP="0073056B">
          <w:pPr>
            <w:pStyle w:val="Overskrift"/>
            <w:rPr>
              <w:rFonts w:ascii="Century Schoolbook" w:hAnsi="Century Schoolbook"/>
              <w:color w:val="000000" w:themeColor="text1"/>
              <w:sz w:val="18"/>
            </w:rPr>
          </w:pPr>
          <w:r w:rsidRPr="00330754">
            <w:rPr>
              <w:rFonts w:ascii="Century Schoolbook" w:hAnsi="Century Schoolbook"/>
              <w:color w:val="000000" w:themeColor="text1"/>
              <w:sz w:val="18"/>
            </w:rPr>
            <w:t>Indholdsfortegnelse</w:t>
          </w:r>
        </w:p>
        <w:p w14:paraId="475052B2" w14:textId="09170D83" w:rsidR="0073056B" w:rsidRDefault="0073056B" w:rsidP="0073056B">
          <w:pPr>
            <w:pStyle w:val="Indholdsfortegnelse1"/>
            <w:tabs>
              <w:tab w:val="left" w:pos="440"/>
              <w:tab w:val="right" w:leader="dot" w:pos="9628"/>
            </w:tabs>
            <w:rPr>
              <w:rFonts w:asciiTheme="minorHAnsi" w:eastAsiaTheme="minorEastAsia" w:hAnsiTheme="minorHAnsi"/>
              <w:noProof/>
              <w:sz w:val="22"/>
              <w:lang w:eastAsia="da-DK"/>
            </w:rPr>
          </w:pPr>
          <w:r w:rsidRPr="00330754">
            <w:rPr>
              <w:sz w:val="18"/>
              <w:szCs w:val="18"/>
            </w:rPr>
            <w:fldChar w:fldCharType="begin"/>
          </w:r>
          <w:r w:rsidRPr="00330754">
            <w:rPr>
              <w:sz w:val="18"/>
              <w:szCs w:val="18"/>
            </w:rPr>
            <w:instrText xml:space="preserve"> TOC \o "1-3" \h \z \u </w:instrText>
          </w:r>
          <w:r w:rsidRPr="00330754">
            <w:rPr>
              <w:sz w:val="18"/>
              <w:szCs w:val="18"/>
            </w:rPr>
            <w:fldChar w:fldCharType="separate"/>
          </w:r>
          <w:hyperlink w:anchor="_Toc534896917" w:history="1">
            <w:r w:rsidRPr="00B63341">
              <w:rPr>
                <w:rStyle w:val="Hyperlink"/>
                <w:noProof/>
              </w:rPr>
              <w:t>1.</w:t>
            </w:r>
            <w:r>
              <w:rPr>
                <w:rFonts w:asciiTheme="minorHAnsi" w:eastAsiaTheme="minorEastAsia" w:hAnsiTheme="minorHAnsi"/>
                <w:noProof/>
                <w:sz w:val="22"/>
                <w:lang w:eastAsia="da-DK"/>
              </w:rPr>
              <w:tab/>
            </w:r>
            <w:r w:rsidRPr="00B63341">
              <w:rPr>
                <w:rStyle w:val="Hyperlink"/>
                <w:noProof/>
              </w:rPr>
              <w:t>Påtegning</w:t>
            </w:r>
            <w:r>
              <w:rPr>
                <w:noProof/>
                <w:webHidden/>
              </w:rPr>
              <w:tab/>
            </w:r>
            <w:r>
              <w:rPr>
                <w:noProof/>
                <w:webHidden/>
              </w:rPr>
              <w:fldChar w:fldCharType="begin"/>
            </w:r>
            <w:r>
              <w:rPr>
                <w:noProof/>
                <w:webHidden/>
              </w:rPr>
              <w:instrText xml:space="preserve"> PAGEREF _Toc534896917 \h </w:instrText>
            </w:r>
            <w:r>
              <w:rPr>
                <w:noProof/>
                <w:webHidden/>
              </w:rPr>
            </w:r>
            <w:r>
              <w:rPr>
                <w:noProof/>
                <w:webHidden/>
              </w:rPr>
              <w:fldChar w:fldCharType="separate"/>
            </w:r>
            <w:r w:rsidR="00251821">
              <w:rPr>
                <w:noProof/>
                <w:webHidden/>
              </w:rPr>
              <w:t>5</w:t>
            </w:r>
            <w:r>
              <w:rPr>
                <w:noProof/>
                <w:webHidden/>
              </w:rPr>
              <w:fldChar w:fldCharType="end"/>
            </w:r>
          </w:hyperlink>
        </w:p>
        <w:p w14:paraId="6F816089" w14:textId="1E71A497" w:rsidR="0073056B" w:rsidRDefault="00E817D7" w:rsidP="0073056B">
          <w:pPr>
            <w:pStyle w:val="Indholdsfortegnelse1"/>
            <w:tabs>
              <w:tab w:val="left" w:pos="440"/>
              <w:tab w:val="right" w:leader="dot" w:pos="9628"/>
            </w:tabs>
            <w:rPr>
              <w:rFonts w:asciiTheme="minorHAnsi" w:eastAsiaTheme="minorEastAsia" w:hAnsiTheme="minorHAnsi"/>
              <w:noProof/>
              <w:sz w:val="22"/>
              <w:lang w:eastAsia="da-DK"/>
            </w:rPr>
          </w:pPr>
          <w:hyperlink w:anchor="_Toc534896918" w:history="1">
            <w:r w:rsidR="0073056B" w:rsidRPr="00B63341">
              <w:rPr>
                <w:rStyle w:val="Hyperlink"/>
                <w:noProof/>
              </w:rPr>
              <w:t>2.</w:t>
            </w:r>
            <w:r w:rsidR="0073056B">
              <w:rPr>
                <w:rFonts w:asciiTheme="minorHAnsi" w:eastAsiaTheme="minorEastAsia" w:hAnsiTheme="minorHAnsi"/>
                <w:noProof/>
                <w:sz w:val="22"/>
                <w:lang w:eastAsia="da-DK"/>
              </w:rPr>
              <w:tab/>
            </w:r>
            <w:r w:rsidR="0073056B" w:rsidRPr="00B63341">
              <w:rPr>
                <w:rStyle w:val="Hyperlink"/>
                <w:noProof/>
              </w:rPr>
              <w:t>Beretning</w:t>
            </w:r>
            <w:r w:rsidR="0073056B">
              <w:rPr>
                <w:noProof/>
                <w:webHidden/>
              </w:rPr>
              <w:tab/>
            </w:r>
            <w:r w:rsidR="0073056B">
              <w:rPr>
                <w:noProof/>
                <w:webHidden/>
              </w:rPr>
              <w:fldChar w:fldCharType="begin"/>
            </w:r>
            <w:r w:rsidR="0073056B">
              <w:rPr>
                <w:noProof/>
                <w:webHidden/>
              </w:rPr>
              <w:instrText xml:space="preserve"> PAGEREF _Toc534896918 \h </w:instrText>
            </w:r>
            <w:r w:rsidR="0073056B">
              <w:rPr>
                <w:noProof/>
                <w:webHidden/>
              </w:rPr>
            </w:r>
            <w:r w:rsidR="0073056B">
              <w:rPr>
                <w:noProof/>
                <w:webHidden/>
              </w:rPr>
              <w:fldChar w:fldCharType="separate"/>
            </w:r>
            <w:r w:rsidR="00251821">
              <w:rPr>
                <w:noProof/>
                <w:webHidden/>
              </w:rPr>
              <w:t>6</w:t>
            </w:r>
            <w:r w:rsidR="0073056B">
              <w:rPr>
                <w:noProof/>
                <w:webHidden/>
              </w:rPr>
              <w:fldChar w:fldCharType="end"/>
            </w:r>
          </w:hyperlink>
        </w:p>
        <w:p w14:paraId="51615ADC" w14:textId="6080C1DB" w:rsidR="0073056B" w:rsidRDefault="00E817D7" w:rsidP="0073056B">
          <w:pPr>
            <w:pStyle w:val="Indholdsfortegnelse2"/>
            <w:tabs>
              <w:tab w:val="left" w:pos="880"/>
              <w:tab w:val="right" w:leader="dot" w:pos="9628"/>
            </w:tabs>
            <w:rPr>
              <w:rFonts w:asciiTheme="minorHAnsi" w:eastAsiaTheme="minorEastAsia" w:hAnsiTheme="minorHAnsi"/>
              <w:noProof/>
              <w:sz w:val="22"/>
              <w:lang w:eastAsia="da-DK"/>
            </w:rPr>
          </w:pPr>
          <w:hyperlink w:anchor="_Toc534896919" w:history="1">
            <w:r w:rsidR="0073056B" w:rsidRPr="00B63341">
              <w:rPr>
                <w:rStyle w:val="Hyperlink"/>
                <w:noProof/>
              </w:rPr>
              <w:t>2.1</w:t>
            </w:r>
            <w:r w:rsidR="0073056B">
              <w:rPr>
                <w:rFonts w:asciiTheme="minorHAnsi" w:eastAsiaTheme="minorEastAsia" w:hAnsiTheme="minorHAnsi"/>
                <w:noProof/>
                <w:sz w:val="22"/>
                <w:lang w:eastAsia="da-DK"/>
              </w:rPr>
              <w:tab/>
            </w:r>
            <w:r w:rsidR="0073056B" w:rsidRPr="00B63341">
              <w:rPr>
                <w:rStyle w:val="Hyperlink"/>
                <w:noProof/>
              </w:rPr>
              <w:t>Præsentation af virksomhed</w:t>
            </w:r>
            <w:r w:rsidR="0073056B">
              <w:rPr>
                <w:noProof/>
                <w:webHidden/>
              </w:rPr>
              <w:tab/>
            </w:r>
            <w:r w:rsidR="0073056B">
              <w:rPr>
                <w:noProof/>
                <w:webHidden/>
              </w:rPr>
              <w:fldChar w:fldCharType="begin"/>
            </w:r>
            <w:r w:rsidR="0073056B">
              <w:rPr>
                <w:noProof/>
                <w:webHidden/>
              </w:rPr>
              <w:instrText xml:space="preserve"> PAGEREF _Toc534896919 \h </w:instrText>
            </w:r>
            <w:r w:rsidR="0073056B">
              <w:rPr>
                <w:noProof/>
                <w:webHidden/>
              </w:rPr>
            </w:r>
            <w:r w:rsidR="0073056B">
              <w:rPr>
                <w:noProof/>
                <w:webHidden/>
              </w:rPr>
              <w:fldChar w:fldCharType="separate"/>
            </w:r>
            <w:r w:rsidR="00251821">
              <w:rPr>
                <w:noProof/>
                <w:webHidden/>
              </w:rPr>
              <w:t>6</w:t>
            </w:r>
            <w:r w:rsidR="0073056B">
              <w:rPr>
                <w:noProof/>
                <w:webHidden/>
              </w:rPr>
              <w:fldChar w:fldCharType="end"/>
            </w:r>
          </w:hyperlink>
        </w:p>
        <w:p w14:paraId="1EE783C3" w14:textId="19444DB5" w:rsidR="0073056B" w:rsidRDefault="00E817D7" w:rsidP="0073056B">
          <w:pPr>
            <w:pStyle w:val="Indholdsfortegnelse3"/>
            <w:rPr>
              <w:rFonts w:asciiTheme="minorHAnsi" w:eastAsiaTheme="minorEastAsia" w:hAnsiTheme="minorHAnsi"/>
              <w:noProof/>
              <w:sz w:val="22"/>
              <w:lang w:eastAsia="da-DK"/>
            </w:rPr>
          </w:pPr>
          <w:hyperlink w:anchor="_Toc534896920" w:history="1">
            <w:r w:rsidR="0073056B" w:rsidRPr="00B63341">
              <w:rPr>
                <w:rStyle w:val="Hyperlink"/>
                <w:noProof/>
              </w:rPr>
              <w:t>2.1.1</w:t>
            </w:r>
            <w:r w:rsidR="0073056B">
              <w:rPr>
                <w:rFonts w:asciiTheme="minorHAnsi" w:eastAsiaTheme="minorEastAsia" w:hAnsiTheme="minorHAnsi"/>
                <w:noProof/>
                <w:sz w:val="22"/>
                <w:lang w:eastAsia="da-DK"/>
              </w:rPr>
              <w:tab/>
            </w:r>
            <w:r w:rsidR="0073056B" w:rsidRPr="00B63341">
              <w:rPr>
                <w:rStyle w:val="Hyperlink"/>
                <w:noProof/>
              </w:rPr>
              <w:t>Mission</w:t>
            </w:r>
            <w:r w:rsidR="0073056B">
              <w:rPr>
                <w:noProof/>
                <w:webHidden/>
              </w:rPr>
              <w:tab/>
            </w:r>
            <w:r w:rsidR="0073056B">
              <w:rPr>
                <w:noProof/>
                <w:webHidden/>
              </w:rPr>
              <w:fldChar w:fldCharType="begin"/>
            </w:r>
            <w:r w:rsidR="0073056B">
              <w:rPr>
                <w:noProof/>
                <w:webHidden/>
              </w:rPr>
              <w:instrText xml:space="preserve"> PAGEREF _Toc534896920 \h </w:instrText>
            </w:r>
            <w:r w:rsidR="0073056B">
              <w:rPr>
                <w:noProof/>
                <w:webHidden/>
              </w:rPr>
            </w:r>
            <w:r w:rsidR="0073056B">
              <w:rPr>
                <w:noProof/>
                <w:webHidden/>
              </w:rPr>
              <w:fldChar w:fldCharType="separate"/>
            </w:r>
            <w:r w:rsidR="00251821">
              <w:rPr>
                <w:noProof/>
                <w:webHidden/>
              </w:rPr>
              <w:t>6</w:t>
            </w:r>
            <w:r w:rsidR="0073056B">
              <w:rPr>
                <w:noProof/>
                <w:webHidden/>
              </w:rPr>
              <w:fldChar w:fldCharType="end"/>
            </w:r>
          </w:hyperlink>
        </w:p>
        <w:p w14:paraId="32B6A183" w14:textId="180848BB" w:rsidR="0073056B" w:rsidRDefault="00E817D7" w:rsidP="0073056B">
          <w:pPr>
            <w:pStyle w:val="Indholdsfortegnelse3"/>
            <w:rPr>
              <w:rFonts w:asciiTheme="minorHAnsi" w:eastAsiaTheme="minorEastAsia" w:hAnsiTheme="minorHAnsi"/>
              <w:noProof/>
              <w:sz w:val="22"/>
              <w:lang w:eastAsia="da-DK"/>
            </w:rPr>
          </w:pPr>
          <w:hyperlink w:anchor="_Toc534896921" w:history="1">
            <w:r w:rsidR="0073056B" w:rsidRPr="00B63341">
              <w:rPr>
                <w:rStyle w:val="Hyperlink"/>
                <w:noProof/>
              </w:rPr>
              <w:t>2.1.2</w:t>
            </w:r>
            <w:r w:rsidR="0073056B">
              <w:rPr>
                <w:rFonts w:asciiTheme="minorHAnsi" w:eastAsiaTheme="minorEastAsia" w:hAnsiTheme="minorHAnsi"/>
                <w:noProof/>
                <w:sz w:val="22"/>
                <w:lang w:eastAsia="da-DK"/>
              </w:rPr>
              <w:tab/>
            </w:r>
            <w:r w:rsidR="0073056B" w:rsidRPr="00B63341">
              <w:rPr>
                <w:rStyle w:val="Hyperlink"/>
                <w:noProof/>
              </w:rPr>
              <w:t>Vision</w:t>
            </w:r>
            <w:r w:rsidR="0073056B">
              <w:rPr>
                <w:noProof/>
                <w:webHidden/>
              </w:rPr>
              <w:tab/>
            </w:r>
            <w:r w:rsidR="0073056B">
              <w:rPr>
                <w:noProof/>
                <w:webHidden/>
              </w:rPr>
              <w:fldChar w:fldCharType="begin"/>
            </w:r>
            <w:r w:rsidR="0073056B">
              <w:rPr>
                <w:noProof/>
                <w:webHidden/>
              </w:rPr>
              <w:instrText xml:space="preserve"> PAGEREF _Toc534896921 \h </w:instrText>
            </w:r>
            <w:r w:rsidR="0073056B">
              <w:rPr>
                <w:noProof/>
                <w:webHidden/>
              </w:rPr>
            </w:r>
            <w:r w:rsidR="0073056B">
              <w:rPr>
                <w:noProof/>
                <w:webHidden/>
              </w:rPr>
              <w:fldChar w:fldCharType="separate"/>
            </w:r>
            <w:r w:rsidR="00251821">
              <w:rPr>
                <w:noProof/>
                <w:webHidden/>
              </w:rPr>
              <w:t>6</w:t>
            </w:r>
            <w:r w:rsidR="0073056B">
              <w:rPr>
                <w:noProof/>
                <w:webHidden/>
              </w:rPr>
              <w:fldChar w:fldCharType="end"/>
            </w:r>
          </w:hyperlink>
        </w:p>
        <w:p w14:paraId="235EF7FB" w14:textId="38064AD1" w:rsidR="0073056B" w:rsidRDefault="00E817D7" w:rsidP="0073056B">
          <w:pPr>
            <w:pStyle w:val="Indholdsfortegnelse3"/>
            <w:rPr>
              <w:rFonts w:asciiTheme="minorHAnsi" w:eastAsiaTheme="minorEastAsia" w:hAnsiTheme="minorHAnsi"/>
              <w:noProof/>
              <w:sz w:val="22"/>
              <w:lang w:eastAsia="da-DK"/>
            </w:rPr>
          </w:pPr>
          <w:hyperlink w:anchor="_Toc534896922" w:history="1">
            <w:r w:rsidR="0073056B" w:rsidRPr="00B63341">
              <w:rPr>
                <w:rStyle w:val="Hyperlink"/>
                <w:noProof/>
              </w:rPr>
              <w:t>2.1.3</w:t>
            </w:r>
            <w:r w:rsidR="0073056B">
              <w:rPr>
                <w:rFonts w:asciiTheme="minorHAnsi" w:eastAsiaTheme="minorEastAsia" w:hAnsiTheme="minorHAnsi"/>
                <w:noProof/>
                <w:sz w:val="22"/>
                <w:lang w:eastAsia="da-DK"/>
              </w:rPr>
              <w:tab/>
            </w:r>
            <w:r w:rsidR="0073056B" w:rsidRPr="00B63341">
              <w:rPr>
                <w:rStyle w:val="Hyperlink"/>
                <w:noProof/>
              </w:rPr>
              <w:t>Hovedopgaver</w:t>
            </w:r>
            <w:r w:rsidR="0073056B">
              <w:rPr>
                <w:noProof/>
                <w:webHidden/>
              </w:rPr>
              <w:tab/>
            </w:r>
            <w:r w:rsidR="0073056B">
              <w:rPr>
                <w:noProof/>
                <w:webHidden/>
              </w:rPr>
              <w:fldChar w:fldCharType="begin"/>
            </w:r>
            <w:r w:rsidR="0073056B">
              <w:rPr>
                <w:noProof/>
                <w:webHidden/>
              </w:rPr>
              <w:instrText xml:space="preserve"> PAGEREF _Toc534896922 \h </w:instrText>
            </w:r>
            <w:r w:rsidR="0073056B">
              <w:rPr>
                <w:noProof/>
                <w:webHidden/>
              </w:rPr>
            </w:r>
            <w:r w:rsidR="0073056B">
              <w:rPr>
                <w:noProof/>
                <w:webHidden/>
              </w:rPr>
              <w:fldChar w:fldCharType="separate"/>
            </w:r>
            <w:r w:rsidR="00251821">
              <w:rPr>
                <w:noProof/>
                <w:webHidden/>
              </w:rPr>
              <w:t>6</w:t>
            </w:r>
            <w:r w:rsidR="0073056B">
              <w:rPr>
                <w:noProof/>
                <w:webHidden/>
              </w:rPr>
              <w:fldChar w:fldCharType="end"/>
            </w:r>
          </w:hyperlink>
        </w:p>
        <w:p w14:paraId="0D5C266A" w14:textId="6018AAA6" w:rsidR="0073056B" w:rsidRDefault="00E817D7" w:rsidP="0073056B">
          <w:pPr>
            <w:pStyle w:val="Indholdsfortegnelse2"/>
            <w:tabs>
              <w:tab w:val="left" w:pos="880"/>
              <w:tab w:val="right" w:leader="dot" w:pos="9628"/>
            </w:tabs>
            <w:rPr>
              <w:rFonts w:asciiTheme="minorHAnsi" w:eastAsiaTheme="minorEastAsia" w:hAnsiTheme="minorHAnsi"/>
              <w:noProof/>
              <w:sz w:val="22"/>
              <w:lang w:eastAsia="da-DK"/>
            </w:rPr>
          </w:pPr>
          <w:hyperlink w:anchor="_Toc534896923" w:history="1">
            <w:r w:rsidR="0073056B" w:rsidRPr="00B63341">
              <w:rPr>
                <w:rStyle w:val="Hyperlink"/>
                <w:noProof/>
              </w:rPr>
              <w:t>2.2</w:t>
            </w:r>
            <w:r w:rsidR="0073056B">
              <w:rPr>
                <w:rFonts w:asciiTheme="minorHAnsi" w:eastAsiaTheme="minorEastAsia" w:hAnsiTheme="minorHAnsi"/>
                <w:noProof/>
                <w:sz w:val="22"/>
                <w:lang w:eastAsia="da-DK"/>
              </w:rPr>
              <w:tab/>
            </w:r>
            <w:r w:rsidR="0073056B" w:rsidRPr="00B63341">
              <w:rPr>
                <w:rStyle w:val="Hyperlink"/>
                <w:noProof/>
              </w:rPr>
              <w:t>Ledelsesberetning</w:t>
            </w:r>
            <w:r w:rsidR="0073056B">
              <w:rPr>
                <w:noProof/>
                <w:webHidden/>
              </w:rPr>
              <w:tab/>
            </w:r>
            <w:r w:rsidR="0073056B">
              <w:rPr>
                <w:noProof/>
                <w:webHidden/>
              </w:rPr>
              <w:fldChar w:fldCharType="begin"/>
            </w:r>
            <w:r w:rsidR="0073056B">
              <w:rPr>
                <w:noProof/>
                <w:webHidden/>
              </w:rPr>
              <w:instrText xml:space="preserve"> PAGEREF _Toc534896923 \h </w:instrText>
            </w:r>
            <w:r w:rsidR="0073056B">
              <w:rPr>
                <w:noProof/>
                <w:webHidden/>
              </w:rPr>
            </w:r>
            <w:r w:rsidR="0073056B">
              <w:rPr>
                <w:noProof/>
                <w:webHidden/>
              </w:rPr>
              <w:fldChar w:fldCharType="separate"/>
            </w:r>
            <w:r w:rsidR="00251821">
              <w:rPr>
                <w:noProof/>
                <w:webHidden/>
              </w:rPr>
              <w:t>6</w:t>
            </w:r>
            <w:r w:rsidR="0073056B">
              <w:rPr>
                <w:noProof/>
                <w:webHidden/>
              </w:rPr>
              <w:fldChar w:fldCharType="end"/>
            </w:r>
          </w:hyperlink>
        </w:p>
        <w:p w14:paraId="233A55E6" w14:textId="13E5BF37" w:rsidR="0073056B" w:rsidRDefault="00E817D7" w:rsidP="0073056B">
          <w:pPr>
            <w:pStyle w:val="Indholdsfortegnelse3"/>
            <w:rPr>
              <w:rFonts w:asciiTheme="minorHAnsi" w:eastAsiaTheme="minorEastAsia" w:hAnsiTheme="minorHAnsi"/>
              <w:noProof/>
              <w:sz w:val="22"/>
              <w:lang w:eastAsia="da-DK"/>
            </w:rPr>
          </w:pPr>
          <w:hyperlink w:anchor="_Toc534896924" w:history="1">
            <w:r w:rsidR="0073056B" w:rsidRPr="00B63341">
              <w:rPr>
                <w:rStyle w:val="Hyperlink"/>
                <w:noProof/>
              </w:rPr>
              <w:t>2.2.1</w:t>
            </w:r>
            <w:r w:rsidR="0073056B">
              <w:rPr>
                <w:rFonts w:asciiTheme="minorHAnsi" w:eastAsiaTheme="minorEastAsia" w:hAnsiTheme="minorHAnsi"/>
                <w:noProof/>
                <w:sz w:val="22"/>
                <w:lang w:eastAsia="da-DK"/>
              </w:rPr>
              <w:tab/>
            </w:r>
            <w:r w:rsidR="0073056B" w:rsidRPr="00B63341">
              <w:rPr>
                <w:rStyle w:val="Hyperlink"/>
                <w:noProof/>
              </w:rPr>
              <w:t>Årets økonomiske resultat</w:t>
            </w:r>
            <w:r w:rsidR="0073056B">
              <w:rPr>
                <w:noProof/>
                <w:webHidden/>
              </w:rPr>
              <w:tab/>
            </w:r>
            <w:r w:rsidR="0073056B">
              <w:rPr>
                <w:noProof/>
                <w:webHidden/>
              </w:rPr>
              <w:fldChar w:fldCharType="begin"/>
            </w:r>
            <w:r w:rsidR="0073056B">
              <w:rPr>
                <w:noProof/>
                <w:webHidden/>
              </w:rPr>
              <w:instrText xml:space="preserve"> PAGEREF _Toc534896924 \h </w:instrText>
            </w:r>
            <w:r w:rsidR="0073056B">
              <w:rPr>
                <w:noProof/>
                <w:webHidden/>
              </w:rPr>
            </w:r>
            <w:r w:rsidR="0073056B">
              <w:rPr>
                <w:noProof/>
                <w:webHidden/>
              </w:rPr>
              <w:fldChar w:fldCharType="separate"/>
            </w:r>
            <w:r w:rsidR="00251821">
              <w:rPr>
                <w:noProof/>
                <w:webHidden/>
              </w:rPr>
              <w:t>6</w:t>
            </w:r>
            <w:r w:rsidR="0073056B">
              <w:rPr>
                <w:noProof/>
                <w:webHidden/>
              </w:rPr>
              <w:fldChar w:fldCharType="end"/>
            </w:r>
          </w:hyperlink>
        </w:p>
        <w:p w14:paraId="0FFE2489" w14:textId="4CF41205" w:rsidR="0073056B" w:rsidRDefault="00E817D7" w:rsidP="0073056B">
          <w:pPr>
            <w:pStyle w:val="Indholdsfortegnelse3"/>
            <w:rPr>
              <w:rFonts w:asciiTheme="minorHAnsi" w:eastAsiaTheme="minorEastAsia" w:hAnsiTheme="minorHAnsi"/>
              <w:noProof/>
              <w:sz w:val="22"/>
              <w:lang w:eastAsia="da-DK"/>
            </w:rPr>
          </w:pPr>
          <w:hyperlink w:anchor="_Toc534896925" w:history="1">
            <w:r w:rsidR="0073056B" w:rsidRPr="00B63341">
              <w:rPr>
                <w:rStyle w:val="Hyperlink"/>
                <w:noProof/>
              </w:rPr>
              <w:t>2.2.2</w:t>
            </w:r>
            <w:r w:rsidR="0073056B">
              <w:rPr>
                <w:rFonts w:asciiTheme="minorHAnsi" w:eastAsiaTheme="minorEastAsia" w:hAnsiTheme="minorHAnsi"/>
                <w:noProof/>
                <w:sz w:val="22"/>
                <w:lang w:eastAsia="da-DK"/>
              </w:rPr>
              <w:tab/>
            </w:r>
            <w:r w:rsidR="0073056B" w:rsidRPr="00B63341">
              <w:rPr>
                <w:rStyle w:val="Hyperlink"/>
                <w:noProof/>
              </w:rPr>
              <w:t>Virksomhedens drift, anlæg og administrative ordninger</w:t>
            </w:r>
            <w:r w:rsidR="0073056B">
              <w:rPr>
                <w:noProof/>
                <w:webHidden/>
              </w:rPr>
              <w:tab/>
            </w:r>
            <w:r w:rsidR="0073056B">
              <w:rPr>
                <w:noProof/>
                <w:webHidden/>
              </w:rPr>
              <w:fldChar w:fldCharType="begin"/>
            </w:r>
            <w:r w:rsidR="0073056B">
              <w:rPr>
                <w:noProof/>
                <w:webHidden/>
              </w:rPr>
              <w:instrText xml:space="preserve"> PAGEREF _Toc534896925 \h </w:instrText>
            </w:r>
            <w:r w:rsidR="0073056B">
              <w:rPr>
                <w:noProof/>
                <w:webHidden/>
              </w:rPr>
            </w:r>
            <w:r w:rsidR="0073056B">
              <w:rPr>
                <w:noProof/>
                <w:webHidden/>
              </w:rPr>
              <w:fldChar w:fldCharType="separate"/>
            </w:r>
            <w:r w:rsidR="00251821">
              <w:rPr>
                <w:noProof/>
                <w:webHidden/>
              </w:rPr>
              <w:t>7</w:t>
            </w:r>
            <w:r w:rsidR="0073056B">
              <w:rPr>
                <w:noProof/>
                <w:webHidden/>
              </w:rPr>
              <w:fldChar w:fldCharType="end"/>
            </w:r>
          </w:hyperlink>
        </w:p>
        <w:p w14:paraId="23CC564A" w14:textId="7E17BCF1" w:rsidR="0073056B" w:rsidRDefault="00E817D7" w:rsidP="0073056B">
          <w:pPr>
            <w:pStyle w:val="Indholdsfortegnelse3"/>
            <w:rPr>
              <w:rFonts w:asciiTheme="minorHAnsi" w:eastAsiaTheme="minorEastAsia" w:hAnsiTheme="minorHAnsi"/>
              <w:noProof/>
              <w:sz w:val="22"/>
              <w:lang w:eastAsia="da-DK"/>
            </w:rPr>
          </w:pPr>
          <w:hyperlink w:anchor="_Toc534896926" w:history="1">
            <w:r w:rsidR="0073056B" w:rsidRPr="00B63341">
              <w:rPr>
                <w:rStyle w:val="Hyperlink"/>
                <w:noProof/>
              </w:rPr>
              <w:t>2.2.3</w:t>
            </w:r>
            <w:r w:rsidR="0073056B">
              <w:rPr>
                <w:rFonts w:asciiTheme="minorHAnsi" w:eastAsiaTheme="minorEastAsia" w:hAnsiTheme="minorHAnsi"/>
                <w:noProof/>
                <w:sz w:val="22"/>
                <w:lang w:eastAsia="da-DK"/>
              </w:rPr>
              <w:tab/>
            </w:r>
            <w:r w:rsidR="0073056B" w:rsidRPr="00B63341">
              <w:rPr>
                <w:rStyle w:val="Hyperlink"/>
                <w:noProof/>
              </w:rPr>
              <w:t>Overført overskud</w:t>
            </w:r>
            <w:r w:rsidR="0073056B">
              <w:rPr>
                <w:noProof/>
                <w:webHidden/>
              </w:rPr>
              <w:tab/>
            </w:r>
            <w:r w:rsidR="0073056B">
              <w:rPr>
                <w:noProof/>
                <w:webHidden/>
              </w:rPr>
              <w:fldChar w:fldCharType="begin"/>
            </w:r>
            <w:r w:rsidR="0073056B">
              <w:rPr>
                <w:noProof/>
                <w:webHidden/>
              </w:rPr>
              <w:instrText xml:space="preserve"> PAGEREF _Toc534896926 \h </w:instrText>
            </w:r>
            <w:r w:rsidR="0073056B">
              <w:rPr>
                <w:noProof/>
                <w:webHidden/>
              </w:rPr>
            </w:r>
            <w:r w:rsidR="0073056B">
              <w:rPr>
                <w:noProof/>
                <w:webHidden/>
              </w:rPr>
              <w:fldChar w:fldCharType="separate"/>
            </w:r>
            <w:r w:rsidR="00251821">
              <w:rPr>
                <w:noProof/>
                <w:webHidden/>
              </w:rPr>
              <w:t>7</w:t>
            </w:r>
            <w:r w:rsidR="0073056B">
              <w:rPr>
                <w:noProof/>
                <w:webHidden/>
              </w:rPr>
              <w:fldChar w:fldCharType="end"/>
            </w:r>
          </w:hyperlink>
        </w:p>
        <w:p w14:paraId="71172966" w14:textId="10C3A29B" w:rsidR="0073056B" w:rsidRDefault="00E817D7" w:rsidP="0073056B">
          <w:pPr>
            <w:pStyle w:val="Indholdsfortegnelse3"/>
            <w:rPr>
              <w:rFonts w:asciiTheme="minorHAnsi" w:eastAsiaTheme="minorEastAsia" w:hAnsiTheme="minorHAnsi"/>
              <w:noProof/>
              <w:sz w:val="22"/>
              <w:lang w:eastAsia="da-DK"/>
            </w:rPr>
          </w:pPr>
          <w:hyperlink w:anchor="_Toc534896927" w:history="1">
            <w:r w:rsidR="0073056B" w:rsidRPr="00B63341">
              <w:rPr>
                <w:rStyle w:val="Hyperlink"/>
                <w:noProof/>
              </w:rPr>
              <w:t>2.2.4</w:t>
            </w:r>
            <w:r w:rsidR="0073056B">
              <w:rPr>
                <w:rFonts w:asciiTheme="minorHAnsi" w:eastAsiaTheme="minorEastAsia" w:hAnsiTheme="minorHAnsi"/>
                <w:noProof/>
                <w:sz w:val="22"/>
                <w:lang w:eastAsia="da-DK"/>
              </w:rPr>
              <w:tab/>
            </w:r>
            <w:r w:rsidR="0073056B" w:rsidRPr="00B63341">
              <w:rPr>
                <w:rStyle w:val="Hyperlink"/>
                <w:noProof/>
              </w:rPr>
              <w:t>Årets faglige resultater</w:t>
            </w:r>
            <w:r w:rsidR="0073056B">
              <w:rPr>
                <w:noProof/>
                <w:webHidden/>
              </w:rPr>
              <w:tab/>
            </w:r>
            <w:r w:rsidR="0073056B">
              <w:rPr>
                <w:noProof/>
                <w:webHidden/>
              </w:rPr>
              <w:fldChar w:fldCharType="begin"/>
            </w:r>
            <w:r w:rsidR="0073056B">
              <w:rPr>
                <w:noProof/>
                <w:webHidden/>
              </w:rPr>
              <w:instrText xml:space="preserve"> PAGEREF _Toc534896927 \h </w:instrText>
            </w:r>
            <w:r w:rsidR="0073056B">
              <w:rPr>
                <w:noProof/>
                <w:webHidden/>
              </w:rPr>
            </w:r>
            <w:r w:rsidR="0073056B">
              <w:rPr>
                <w:noProof/>
                <w:webHidden/>
              </w:rPr>
              <w:fldChar w:fldCharType="separate"/>
            </w:r>
            <w:r w:rsidR="00251821">
              <w:rPr>
                <w:noProof/>
                <w:webHidden/>
              </w:rPr>
              <w:t>7</w:t>
            </w:r>
            <w:r w:rsidR="0073056B">
              <w:rPr>
                <w:noProof/>
                <w:webHidden/>
              </w:rPr>
              <w:fldChar w:fldCharType="end"/>
            </w:r>
          </w:hyperlink>
        </w:p>
        <w:p w14:paraId="209C2A10" w14:textId="425AFE89" w:rsidR="0073056B" w:rsidRDefault="00E817D7" w:rsidP="0073056B">
          <w:pPr>
            <w:pStyle w:val="Indholdsfortegnelse2"/>
            <w:tabs>
              <w:tab w:val="left" w:pos="880"/>
              <w:tab w:val="right" w:leader="dot" w:pos="9628"/>
            </w:tabs>
            <w:rPr>
              <w:rFonts w:asciiTheme="minorHAnsi" w:eastAsiaTheme="minorEastAsia" w:hAnsiTheme="minorHAnsi"/>
              <w:noProof/>
              <w:sz w:val="22"/>
              <w:lang w:eastAsia="da-DK"/>
            </w:rPr>
          </w:pPr>
          <w:hyperlink w:anchor="_Toc534896928" w:history="1">
            <w:r w:rsidR="0073056B" w:rsidRPr="00B63341">
              <w:rPr>
                <w:rStyle w:val="Hyperlink"/>
                <w:noProof/>
              </w:rPr>
              <w:t>2.3</w:t>
            </w:r>
            <w:r w:rsidR="0073056B">
              <w:rPr>
                <w:rFonts w:asciiTheme="minorHAnsi" w:eastAsiaTheme="minorEastAsia" w:hAnsiTheme="minorHAnsi"/>
                <w:noProof/>
                <w:sz w:val="22"/>
                <w:lang w:eastAsia="da-DK"/>
              </w:rPr>
              <w:tab/>
            </w:r>
            <w:r w:rsidR="0073056B" w:rsidRPr="00B63341">
              <w:rPr>
                <w:rStyle w:val="Hyperlink"/>
                <w:noProof/>
              </w:rPr>
              <w:t>Kerneopg</w:t>
            </w:r>
            <w:r w:rsidR="0073056B" w:rsidRPr="00A61FB0">
              <w:rPr>
                <w:rStyle w:val="Hyperlink"/>
                <w:noProof/>
              </w:rPr>
              <w:t>aver</w:t>
            </w:r>
            <w:r w:rsidR="00DB4FCF" w:rsidRPr="00A61FB0">
              <w:rPr>
                <w:rStyle w:val="Hyperlink"/>
                <w:noProof/>
              </w:rPr>
              <w:t xml:space="preserve"> og ressourcer</w:t>
            </w:r>
            <w:r w:rsidR="0073056B">
              <w:rPr>
                <w:noProof/>
                <w:webHidden/>
              </w:rPr>
              <w:tab/>
            </w:r>
            <w:r w:rsidR="0073056B">
              <w:rPr>
                <w:noProof/>
                <w:webHidden/>
              </w:rPr>
              <w:fldChar w:fldCharType="begin"/>
            </w:r>
            <w:r w:rsidR="0073056B">
              <w:rPr>
                <w:noProof/>
                <w:webHidden/>
              </w:rPr>
              <w:instrText xml:space="preserve"> PAGEREF _Toc534896928 \h </w:instrText>
            </w:r>
            <w:r w:rsidR="0073056B">
              <w:rPr>
                <w:noProof/>
                <w:webHidden/>
              </w:rPr>
            </w:r>
            <w:r w:rsidR="0073056B">
              <w:rPr>
                <w:noProof/>
                <w:webHidden/>
              </w:rPr>
              <w:fldChar w:fldCharType="separate"/>
            </w:r>
            <w:r w:rsidR="00251821">
              <w:rPr>
                <w:noProof/>
                <w:webHidden/>
              </w:rPr>
              <w:t>7</w:t>
            </w:r>
            <w:r w:rsidR="0073056B">
              <w:rPr>
                <w:noProof/>
                <w:webHidden/>
              </w:rPr>
              <w:fldChar w:fldCharType="end"/>
            </w:r>
          </w:hyperlink>
        </w:p>
        <w:p w14:paraId="220672F8" w14:textId="35A74611" w:rsidR="0073056B" w:rsidRDefault="00E817D7" w:rsidP="0073056B">
          <w:pPr>
            <w:pStyle w:val="Indholdsfortegnelse3"/>
            <w:rPr>
              <w:rFonts w:asciiTheme="minorHAnsi" w:eastAsiaTheme="minorEastAsia" w:hAnsiTheme="minorHAnsi"/>
              <w:noProof/>
              <w:sz w:val="22"/>
              <w:lang w:eastAsia="da-DK"/>
            </w:rPr>
          </w:pPr>
          <w:hyperlink w:anchor="_Toc534896929" w:history="1">
            <w:r w:rsidR="0073056B" w:rsidRPr="00B63341">
              <w:rPr>
                <w:rStyle w:val="Hyperlink"/>
                <w:noProof/>
              </w:rPr>
              <w:t>2.3.1</w:t>
            </w:r>
            <w:r w:rsidR="0073056B">
              <w:rPr>
                <w:rFonts w:asciiTheme="minorHAnsi" w:eastAsiaTheme="minorEastAsia" w:hAnsiTheme="minorHAnsi"/>
                <w:noProof/>
                <w:sz w:val="22"/>
                <w:lang w:eastAsia="da-DK"/>
              </w:rPr>
              <w:tab/>
            </w:r>
            <w:r w:rsidR="0073056B" w:rsidRPr="00B63341">
              <w:rPr>
                <w:rStyle w:val="Hyperlink"/>
                <w:noProof/>
              </w:rPr>
              <w:t>Opgaver og ressourcer: skematisk oversigt</w:t>
            </w:r>
            <w:r w:rsidR="0073056B">
              <w:rPr>
                <w:noProof/>
                <w:webHidden/>
              </w:rPr>
              <w:tab/>
            </w:r>
            <w:r w:rsidR="0073056B">
              <w:rPr>
                <w:noProof/>
                <w:webHidden/>
              </w:rPr>
              <w:fldChar w:fldCharType="begin"/>
            </w:r>
            <w:r w:rsidR="0073056B">
              <w:rPr>
                <w:noProof/>
                <w:webHidden/>
              </w:rPr>
              <w:instrText xml:space="preserve"> PAGEREF _Toc534896929 \h </w:instrText>
            </w:r>
            <w:r w:rsidR="0073056B">
              <w:rPr>
                <w:noProof/>
                <w:webHidden/>
              </w:rPr>
            </w:r>
            <w:r w:rsidR="0073056B">
              <w:rPr>
                <w:noProof/>
                <w:webHidden/>
              </w:rPr>
              <w:fldChar w:fldCharType="separate"/>
            </w:r>
            <w:r w:rsidR="00251821">
              <w:rPr>
                <w:noProof/>
                <w:webHidden/>
              </w:rPr>
              <w:t>7</w:t>
            </w:r>
            <w:r w:rsidR="0073056B">
              <w:rPr>
                <w:noProof/>
                <w:webHidden/>
              </w:rPr>
              <w:fldChar w:fldCharType="end"/>
            </w:r>
          </w:hyperlink>
        </w:p>
        <w:p w14:paraId="6C754EAF" w14:textId="0FCDC626" w:rsidR="0073056B" w:rsidRDefault="00E817D7" w:rsidP="0073056B">
          <w:pPr>
            <w:pStyle w:val="Indholdsfortegnelse3"/>
            <w:rPr>
              <w:rFonts w:asciiTheme="minorHAnsi" w:eastAsiaTheme="minorEastAsia" w:hAnsiTheme="minorHAnsi"/>
              <w:noProof/>
              <w:sz w:val="22"/>
              <w:lang w:eastAsia="da-DK"/>
            </w:rPr>
          </w:pPr>
          <w:hyperlink w:anchor="_Toc534896930" w:history="1">
            <w:r w:rsidR="0073056B" w:rsidRPr="00B63341">
              <w:rPr>
                <w:rStyle w:val="Hyperlink"/>
                <w:noProof/>
              </w:rPr>
              <w:t>2.3.2</w:t>
            </w:r>
            <w:r w:rsidR="0073056B">
              <w:rPr>
                <w:rFonts w:asciiTheme="minorHAnsi" w:eastAsiaTheme="minorEastAsia" w:hAnsiTheme="minorHAnsi"/>
                <w:noProof/>
                <w:sz w:val="22"/>
                <w:lang w:eastAsia="da-DK"/>
              </w:rPr>
              <w:tab/>
            </w:r>
            <w:r w:rsidR="0073056B" w:rsidRPr="00B63341">
              <w:rPr>
                <w:rStyle w:val="Hyperlink"/>
                <w:noProof/>
              </w:rPr>
              <w:t>Opgaver og ressourcer: Uddybende oplysninger</w:t>
            </w:r>
            <w:r w:rsidR="0073056B">
              <w:rPr>
                <w:noProof/>
                <w:webHidden/>
              </w:rPr>
              <w:tab/>
            </w:r>
            <w:r w:rsidR="0073056B">
              <w:rPr>
                <w:noProof/>
                <w:webHidden/>
              </w:rPr>
              <w:fldChar w:fldCharType="begin"/>
            </w:r>
            <w:r w:rsidR="0073056B">
              <w:rPr>
                <w:noProof/>
                <w:webHidden/>
              </w:rPr>
              <w:instrText xml:space="preserve"> PAGEREF _Toc534896930 \h </w:instrText>
            </w:r>
            <w:r w:rsidR="0073056B">
              <w:rPr>
                <w:noProof/>
                <w:webHidden/>
              </w:rPr>
            </w:r>
            <w:r w:rsidR="0073056B">
              <w:rPr>
                <w:noProof/>
                <w:webHidden/>
              </w:rPr>
              <w:fldChar w:fldCharType="separate"/>
            </w:r>
            <w:r w:rsidR="00251821">
              <w:rPr>
                <w:noProof/>
                <w:webHidden/>
              </w:rPr>
              <w:t>8</w:t>
            </w:r>
            <w:r w:rsidR="0073056B">
              <w:rPr>
                <w:noProof/>
                <w:webHidden/>
              </w:rPr>
              <w:fldChar w:fldCharType="end"/>
            </w:r>
          </w:hyperlink>
        </w:p>
        <w:p w14:paraId="6B58916C" w14:textId="3A23BB96" w:rsidR="0073056B" w:rsidRDefault="00E817D7" w:rsidP="0073056B">
          <w:pPr>
            <w:pStyle w:val="Indholdsfortegnelse2"/>
            <w:tabs>
              <w:tab w:val="left" w:pos="880"/>
              <w:tab w:val="right" w:leader="dot" w:pos="9628"/>
            </w:tabs>
            <w:rPr>
              <w:rFonts w:asciiTheme="minorHAnsi" w:eastAsiaTheme="minorEastAsia" w:hAnsiTheme="minorHAnsi"/>
              <w:noProof/>
              <w:sz w:val="22"/>
              <w:lang w:eastAsia="da-DK"/>
            </w:rPr>
          </w:pPr>
          <w:hyperlink w:anchor="_Toc534896931" w:history="1">
            <w:r w:rsidR="0073056B" w:rsidRPr="00B63341">
              <w:rPr>
                <w:rStyle w:val="Hyperlink"/>
                <w:noProof/>
              </w:rPr>
              <w:t>2.4</w:t>
            </w:r>
            <w:r w:rsidR="0073056B">
              <w:rPr>
                <w:rFonts w:asciiTheme="minorHAnsi" w:eastAsiaTheme="minorEastAsia" w:hAnsiTheme="minorHAnsi"/>
                <w:noProof/>
                <w:sz w:val="22"/>
                <w:lang w:eastAsia="da-DK"/>
              </w:rPr>
              <w:tab/>
            </w:r>
            <w:r w:rsidR="0073056B" w:rsidRPr="00B63341">
              <w:rPr>
                <w:rStyle w:val="Hyperlink"/>
                <w:noProof/>
              </w:rPr>
              <w:t>Målrapportering</w:t>
            </w:r>
            <w:r w:rsidR="0073056B">
              <w:rPr>
                <w:noProof/>
                <w:webHidden/>
              </w:rPr>
              <w:tab/>
            </w:r>
            <w:r w:rsidR="0073056B">
              <w:rPr>
                <w:noProof/>
                <w:webHidden/>
              </w:rPr>
              <w:fldChar w:fldCharType="begin"/>
            </w:r>
            <w:r w:rsidR="0073056B">
              <w:rPr>
                <w:noProof/>
                <w:webHidden/>
              </w:rPr>
              <w:instrText xml:space="preserve"> PAGEREF _Toc534896931 \h </w:instrText>
            </w:r>
            <w:r w:rsidR="0073056B">
              <w:rPr>
                <w:noProof/>
                <w:webHidden/>
              </w:rPr>
            </w:r>
            <w:r w:rsidR="0073056B">
              <w:rPr>
                <w:noProof/>
                <w:webHidden/>
              </w:rPr>
              <w:fldChar w:fldCharType="separate"/>
            </w:r>
            <w:r w:rsidR="00251821">
              <w:rPr>
                <w:noProof/>
                <w:webHidden/>
              </w:rPr>
              <w:t>8</w:t>
            </w:r>
            <w:r w:rsidR="0073056B">
              <w:rPr>
                <w:noProof/>
                <w:webHidden/>
              </w:rPr>
              <w:fldChar w:fldCharType="end"/>
            </w:r>
          </w:hyperlink>
        </w:p>
        <w:p w14:paraId="3FCFD432" w14:textId="415BA75D" w:rsidR="0073056B" w:rsidRDefault="00E817D7" w:rsidP="0073056B">
          <w:pPr>
            <w:pStyle w:val="Indholdsfortegnelse3"/>
            <w:rPr>
              <w:rFonts w:asciiTheme="minorHAnsi" w:eastAsiaTheme="minorEastAsia" w:hAnsiTheme="minorHAnsi"/>
              <w:noProof/>
              <w:sz w:val="22"/>
              <w:lang w:eastAsia="da-DK"/>
            </w:rPr>
          </w:pPr>
          <w:hyperlink w:anchor="_Toc534896932" w:history="1">
            <w:r w:rsidR="0073056B" w:rsidRPr="00B63341">
              <w:rPr>
                <w:rStyle w:val="Hyperlink"/>
                <w:noProof/>
              </w:rPr>
              <w:t>2.4.1</w:t>
            </w:r>
            <w:r w:rsidR="0073056B">
              <w:rPr>
                <w:rFonts w:asciiTheme="minorHAnsi" w:eastAsiaTheme="minorEastAsia" w:hAnsiTheme="minorHAnsi"/>
                <w:noProof/>
                <w:sz w:val="22"/>
                <w:lang w:eastAsia="da-DK"/>
              </w:rPr>
              <w:tab/>
            </w:r>
            <w:r w:rsidR="0073056B" w:rsidRPr="00B63341">
              <w:rPr>
                <w:rStyle w:val="Hyperlink"/>
                <w:noProof/>
              </w:rPr>
              <w:t>Målrapportering del 1.: Oversigt over årets resultatopfyldelse</w:t>
            </w:r>
            <w:r w:rsidR="0073056B">
              <w:rPr>
                <w:noProof/>
                <w:webHidden/>
              </w:rPr>
              <w:tab/>
            </w:r>
            <w:r w:rsidR="0073056B">
              <w:rPr>
                <w:noProof/>
                <w:webHidden/>
              </w:rPr>
              <w:fldChar w:fldCharType="begin"/>
            </w:r>
            <w:r w:rsidR="0073056B">
              <w:rPr>
                <w:noProof/>
                <w:webHidden/>
              </w:rPr>
              <w:instrText xml:space="preserve"> PAGEREF _Toc534896932 \h </w:instrText>
            </w:r>
            <w:r w:rsidR="0073056B">
              <w:rPr>
                <w:noProof/>
                <w:webHidden/>
              </w:rPr>
            </w:r>
            <w:r w:rsidR="0073056B">
              <w:rPr>
                <w:noProof/>
                <w:webHidden/>
              </w:rPr>
              <w:fldChar w:fldCharType="separate"/>
            </w:r>
            <w:r w:rsidR="00251821">
              <w:rPr>
                <w:noProof/>
                <w:webHidden/>
              </w:rPr>
              <w:t>8</w:t>
            </w:r>
            <w:r w:rsidR="0073056B">
              <w:rPr>
                <w:noProof/>
                <w:webHidden/>
              </w:rPr>
              <w:fldChar w:fldCharType="end"/>
            </w:r>
          </w:hyperlink>
        </w:p>
        <w:p w14:paraId="230C54AA" w14:textId="7F0B916B" w:rsidR="0073056B" w:rsidRDefault="00E817D7" w:rsidP="0073056B">
          <w:pPr>
            <w:pStyle w:val="Indholdsfortegnelse3"/>
            <w:rPr>
              <w:rFonts w:asciiTheme="minorHAnsi" w:eastAsiaTheme="minorEastAsia" w:hAnsiTheme="minorHAnsi"/>
              <w:noProof/>
              <w:sz w:val="22"/>
              <w:lang w:eastAsia="da-DK"/>
            </w:rPr>
          </w:pPr>
          <w:hyperlink w:anchor="_Toc534896933" w:history="1">
            <w:r w:rsidR="0073056B" w:rsidRPr="00B63341">
              <w:rPr>
                <w:rStyle w:val="Hyperlink"/>
                <w:noProof/>
              </w:rPr>
              <w:t>2.4.2</w:t>
            </w:r>
            <w:r w:rsidR="0073056B">
              <w:rPr>
                <w:rFonts w:asciiTheme="minorHAnsi" w:eastAsiaTheme="minorEastAsia" w:hAnsiTheme="minorHAnsi"/>
                <w:noProof/>
                <w:sz w:val="22"/>
                <w:lang w:eastAsia="da-DK"/>
              </w:rPr>
              <w:tab/>
            </w:r>
            <w:r w:rsidR="0073056B" w:rsidRPr="00B63341">
              <w:rPr>
                <w:rStyle w:val="Hyperlink"/>
                <w:noProof/>
              </w:rPr>
              <w:t>Målrapportering del 2. Uddybende analyser og vurderinger</w:t>
            </w:r>
            <w:r w:rsidR="0073056B">
              <w:rPr>
                <w:noProof/>
                <w:webHidden/>
              </w:rPr>
              <w:tab/>
            </w:r>
            <w:r w:rsidR="0073056B">
              <w:rPr>
                <w:noProof/>
                <w:webHidden/>
              </w:rPr>
              <w:fldChar w:fldCharType="begin"/>
            </w:r>
            <w:r w:rsidR="0073056B">
              <w:rPr>
                <w:noProof/>
                <w:webHidden/>
              </w:rPr>
              <w:instrText xml:space="preserve"> PAGEREF _Toc534896933 \h </w:instrText>
            </w:r>
            <w:r w:rsidR="0073056B">
              <w:rPr>
                <w:noProof/>
                <w:webHidden/>
              </w:rPr>
            </w:r>
            <w:r w:rsidR="0073056B">
              <w:rPr>
                <w:noProof/>
                <w:webHidden/>
              </w:rPr>
              <w:fldChar w:fldCharType="separate"/>
            </w:r>
            <w:r w:rsidR="00251821">
              <w:rPr>
                <w:noProof/>
                <w:webHidden/>
              </w:rPr>
              <w:t>9</w:t>
            </w:r>
            <w:r w:rsidR="0073056B">
              <w:rPr>
                <w:noProof/>
                <w:webHidden/>
              </w:rPr>
              <w:fldChar w:fldCharType="end"/>
            </w:r>
          </w:hyperlink>
        </w:p>
        <w:p w14:paraId="2B18B0B6" w14:textId="3CA0CDD3" w:rsidR="0073056B" w:rsidRDefault="00E817D7" w:rsidP="0073056B">
          <w:pPr>
            <w:pStyle w:val="Indholdsfortegnelse2"/>
            <w:tabs>
              <w:tab w:val="left" w:pos="880"/>
              <w:tab w:val="right" w:leader="dot" w:pos="9628"/>
            </w:tabs>
            <w:rPr>
              <w:rFonts w:asciiTheme="minorHAnsi" w:eastAsiaTheme="minorEastAsia" w:hAnsiTheme="minorHAnsi"/>
              <w:noProof/>
              <w:sz w:val="22"/>
              <w:lang w:eastAsia="da-DK"/>
            </w:rPr>
          </w:pPr>
          <w:hyperlink w:anchor="_Toc534896934" w:history="1">
            <w:r w:rsidR="0073056B" w:rsidRPr="00B63341">
              <w:rPr>
                <w:rStyle w:val="Hyperlink"/>
                <w:noProof/>
              </w:rPr>
              <w:t>2.5</w:t>
            </w:r>
            <w:r w:rsidR="0073056B">
              <w:rPr>
                <w:rFonts w:asciiTheme="minorHAnsi" w:eastAsiaTheme="minorEastAsia" w:hAnsiTheme="minorHAnsi"/>
                <w:noProof/>
                <w:sz w:val="22"/>
                <w:lang w:eastAsia="da-DK"/>
              </w:rPr>
              <w:tab/>
            </w:r>
            <w:r w:rsidR="0073056B" w:rsidRPr="00B63341">
              <w:rPr>
                <w:rStyle w:val="Hyperlink"/>
                <w:noProof/>
              </w:rPr>
              <w:t>Forventninger til det kommende år</w:t>
            </w:r>
            <w:r w:rsidR="0073056B">
              <w:rPr>
                <w:noProof/>
                <w:webHidden/>
              </w:rPr>
              <w:tab/>
            </w:r>
            <w:r w:rsidR="0073056B">
              <w:rPr>
                <w:noProof/>
                <w:webHidden/>
              </w:rPr>
              <w:fldChar w:fldCharType="begin"/>
            </w:r>
            <w:r w:rsidR="0073056B">
              <w:rPr>
                <w:noProof/>
                <w:webHidden/>
              </w:rPr>
              <w:instrText xml:space="preserve"> PAGEREF _Toc534896934 \h </w:instrText>
            </w:r>
            <w:r w:rsidR="0073056B">
              <w:rPr>
                <w:noProof/>
                <w:webHidden/>
              </w:rPr>
            </w:r>
            <w:r w:rsidR="0073056B">
              <w:rPr>
                <w:noProof/>
                <w:webHidden/>
              </w:rPr>
              <w:fldChar w:fldCharType="separate"/>
            </w:r>
            <w:r w:rsidR="00251821">
              <w:rPr>
                <w:noProof/>
                <w:webHidden/>
              </w:rPr>
              <w:t>10</w:t>
            </w:r>
            <w:r w:rsidR="0073056B">
              <w:rPr>
                <w:noProof/>
                <w:webHidden/>
              </w:rPr>
              <w:fldChar w:fldCharType="end"/>
            </w:r>
          </w:hyperlink>
        </w:p>
        <w:p w14:paraId="6D3FFD5F" w14:textId="55A3639F" w:rsidR="0073056B" w:rsidRDefault="00E817D7" w:rsidP="0073056B">
          <w:pPr>
            <w:pStyle w:val="Indholdsfortegnelse1"/>
            <w:tabs>
              <w:tab w:val="left" w:pos="440"/>
              <w:tab w:val="right" w:leader="dot" w:pos="9628"/>
            </w:tabs>
            <w:rPr>
              <w:rFonts w:asciiTheme="minorHAnsi" w:eastAsiaTheme="minorEastAsia" w:hAnsiTheme="minorHAnsi"/>
              <w:noProof/>
              <w:sz w:val="22"/>
              <w:lang w:eastAsia="da-DK"/>
            </w:rPr>
          </w:pPr>
          <w:hyperlink w:anchor="_Toc534896935" w:history="1">
            <w:r w:rsidR="0073056B" w:rsidRPr="00B63341">
              <w:rPr>
                <w:rStyle w:val="Hyperlink"/>
                <w:noProof/>
              </w:rPr>
              <w:t>3.</w:t>
            </w:r>
            <w:r w:rsidR="0073056B">
              <w:rPr>
                <w:rFonts w:asciiTheme="minorHAnsi" w:eastAsiaTheme="minorEastAsia" w:hAnsiTheme="minorHAnsi"/>
                <w:noProof/>
                <w:sz w:val="22"/>
                <w:lang w:eastAsia="da-DK"/>
              </w:rPr>
              <w:tab/>
            </w:r>
            <w:r w:rsidR="0073056B" w:rsidRPr="00B63341">
              <w:rPr>
                <w:rStyle w:val="Hyperlink"/>
                <w:noProof/>
              </w:rPr>
              <w:t>Regnskab</w:t>
            </w:r>
            <w:r w:rsidR="0073056B">
              <w:rPr>
                <w:noProof/>
                <w:webHidden/>
              </w:rPr>
              <w:tab/>
            </w:r>
            <w:r w:rsidR="0073056B">
              <w:rPr>
                <w:noProof/>
                <w:webHidden/>
              </w:rPr>
              <w:fldChar w:fldCharType="begin"/>
            </w:r>
            <w:r w:rsidR="0073056B">
              <w:rPr>
                <w:noProof/>
                <w:webHidden/>
              </w:rPr>
              <w:instrText xml:space="preserve"> PAGEREF _Toc534896935 \h </w:instrText>
            </w:r>
            <w:r w:rsidR="0073056B">
              <w:rPr>
                <w:noProof/>
                <w:webHidden/>
              </w:rPr>
            </w:r>
            <w:r w:rsidR="0073056B">
              <w:rPr>
                <w:noProof/>
                <w:webHidden/>
              </w:rPr>
              <w:fldChar w:fldCharType="separate"/>
            </w:r>
            <w:r w:rsidR="00251821">
              <w:rPr>
                <w:noProof/>
                <w:webHidden/>
              </w:rPr>
              <w:t>12</w:t>
            </w:r>
            <w:r w:rsidR="0073056B">
              <w:rPr>
                <w:noProof/>
                <w:webHidden/>
              </w:rPr>
              <w:fldChar w:fldCharType="end"/>
            </w:r>
          </w:hyperlink>
        </w:p>
        <w:p w14:paraId="4AE81BC0" w14:textId="24B539C6" w:rsidR="0073056B" w:rsidRDefault="00E817D7" w:rsidP="0073056B">
          <w:pPr>
            <w:pStyle w:val="Indholdsfortegnelse2"/>
            <w:tabs>
              <w:tab w:val="left" w:pos="880"/>
              <w:tab w:val="right" w:leader="dot" w:pos="9628"/>
            </w:tabs>
            <w:rPr>
              <w:rFonts w:asciiTheme="minorHAnsi" w:eastAsiaTheme="minorEastAsia" w:hAnsiTheme="minorHAnsi"/>
              <w:noProof/>
              <w:sz w:val="22"/>
              <w:lang w:eastAsia="da-DK"/>
            </w:rPr>
          </w:pPr>
          <w:hyperlink w:anchor="_Toc534896936" w:history="1">
            <w:r w:rsidR="0073056B" w:rsidRPr="00B63341">
              <w:rPr>
                <w:rStyle w:val="Hyperlink"/>
                <w:noProof/>
              </w:rPr>
              <w:t>3.1</w:t>
            </w:r>
            <w:r w:rsidR="0073056B">
              <w:rPr>
                <w:rFonts w:asciiTheme="minorHAnsi" w:eastAsiaTheme="minorEastAsia" w:hAnsiTheme="minorHAnsi"/>
                <w:noProof/>
                <w:sz w:val="22"/>
                <w:lang w:eastAsia="da-DK"/>
              </w:rPr>
              <w:tab/>
            </w:r>
            <w:r w:rsidR="0073056B" w:rsidRPr="00B63341">
              <w:rPr>
                <w:rStyle w:val="Hyperlink"/>
                <w:noProof/>
              </w:rPr>
              <w:t>Anvendt regnskabspraksis</w:t>
            </w:r>
            <w:r w:rsidR="0073056B">
              <w:rPr>
                <w:noProof/>
                <w:webHidden/>
              </w:rPr>
              <w:tab/>
            </w:r>
            <w:r w:rsidR="0073056B">
              <w:rPr>
                <w:noProof/>
                <w:webHidden/>
              </w:rPr>
              <w:fldChar w:fldCharType="begin"/>
            </w:r>
            <w:r w:rsidR="0073056B">
              <w:rPr>
                <w:noProof/>
                <w:webHidden/>
              </w:rPr>
              <w:instrText xml:space="preserve"> PAGEREF _Toc534896936 \h </w:instrText>
            </w:r>
            <w:r w:rsidR="0073056B">
              <w:rPr>
                <w:noProof/>
                <w:webHidden/>
              </w:rPr>
            </w:r>
            <w:r w:rsidR="0073056B">
              <w:rPr>
                <w:noProof/>
                <w:webHidden/>
              </w:rPr>
              <w:fldChar w:fldCharType="separate"/>
            </w:r>
            <w:r w:rsidR="00251821">
              <w:rPr>
                <w:noProof/>
                <w:webHidden/>
              </w:rPr>
              <w:t>12</w:t>
            </w:r>
            <w:r w:rsidR="0073056B">
              <w:rPr>
                <w:noProof/>
                <w:webHidden/>
              </w:rPr>
              <w:fldChar w:fldCharType="end"/>
            </w:r>
          </w:hyperlink>
        </w:p>
        <w:p w14:paraId="457D6081" w14:textId="692A5DBE" w:rsidR="0073056B" w:rsidRDefault="00E817D7" w:rsidP="0073056B">
          <w:pPr>
            <w:pStyle w:val="Indholdsfortegnelse2"/>
            <w:tabs>
              <w:tab w:val="left" w:pos="880"/>
              <w:tab w:val="right" w:leader="dot" w:pos="9628"/>
            </w:tabs>
            <w:rPr>
              <w:rFonts w:asciiTheme="minorHAnsi" w:eastAsiaTheme="minorEastAsia" w:hAnsiTheme="minorHAnsi"/>
              <w:noProof/>
              <w:sz w:val="22"/>
              <w:lang w:eastAsia="da-DK"/>
            </w:rPr>
          </w:pPr>
          <w:hyperlink w:anchor="_Toc534896937" w:history="1">
            <w:r w:rsidR="0073056B" w:rsidRPr="00B63341">
              <w:rPr>
                <w:rStyle w:val="Hyperlink"/>
                <w:noProof/>
              </w:rPr>
              <w:t>3.2</w:t>
            </w:r>
            <w:r w:rsidR="0073056B">
              <w:rPr>
                <w:rFonts w:asciiTheme="minorHAnsi" w:eastAsiaTheme="minorEastAsia" w:hAnsiTheme="minorHAnsi"/>
                <w:noProof/>
                <w:sz w:val="22"/>
                <w:lang w:eastAsia="da-DK"/>
              </w:rPr>
              <w:tab/>
            </w:r>
            <w:r w:rsidR="0073056B" w:rsidRPr="00B63341">
              <w:rPr>
                <w:rStyle w:val="Hyperlink"/>
                <w:noProof/>
              </w:rPr>
              <w:t>Resultatopgørelse mv.</w:t>
            </w:r>
            <w:r w:rsidR="0073056B">
              <w:rPr>
                <w:noProof/>
                <w:webHidden/>
              </w:rPr>
              <w:tab/>
            </w:r>
            <w:r w:rsidR="0073056B">
              <w:rPr>
                <w:noProof/>
                <w:webHidden/>
              </w:rPr>
              <w:fldChar w:fldCharType="begin"/>
            </w:r>
            <w:r w:rsidR="0073056B">
              <w:rPr>
                <w:noProof/>
                <w:webHidden/>
              </w:rPr>
              <w:instrText xml:space="preserve"> PAGEREF _Toc534896937 \h </w:instrText>
            </w:r>
            <w:r w:rsidR="0073056B">
              <w:rPr>
                <w:noProof/>
                <w:webHidden/>
              </w:rPr>
            </w:r>
            <w:r w:rsidR="0073056B">
              <w:rPr>
                <w:noProof/>
                <w:webHidden/>
              </w:rPr>
              <w:fldChar w:fldCharType="separate"/>
            </w:r>
            <w:r w:rsidR="00251821">
              <w:rPr>
                <w:noProof/>
                <w:webHidden/>
              </w:rPr>
              <w:t>12</w:t>
            </w:r>
            <w:r w:rsidR="0073056B">
              <w:rPr>
                <w:noProof/>
                <w:webHidden/>
              </w:rPr>
              <w:fldChar w:fldCharType="end"/>
            </w:r>
          </w:hyperlink>
        </w:p>
        <w:p w14:paraId="75EC00D6" w14:textId="5ABE1720" w:rsidR="0073056B" w:rsidRDefault="00E817D7" w:rsidP="0073056B">
          <w:pPr>
            <w:pStyle w:val="Indholdsfortegnelse3"/>
            <w:rPr>
              <w:rFonts w:asciiTheme="minorHAnsi" w:eastAsiaTheme="minorEastAsia" w:hAnsiTheme="minorHAnsi"/>
              <w:noProof/>
              <w:sz w:val="22"/>
              <w:lang w:eastAsia="da-DK"/>
            </w:rPr>
          </w:pPr>
          <w:hyperlink w:anchor="_Toc534896938" w:history="1">
            <w:r w:rsidR="0073056B" w:rsidRPr="00B63341">
              <w:rPr>
                <w:rStyle w:val="Hyperlink"/>
                <w:noProof/>
              </w:rPr>
              <w:t>3.2.1</w:t>
            </w:r>
            <w:r w:rsidR="0073056B">
              <w:rPr>
                <w:rFonts w:asciiTheme="minorHAnsi" w:eastAsiaTheme="minorEastAsia" w:hAnsiTheme="minorHAnsi"/>
                <w:noProof/>
                <w:sz w:val="22"/>
                <w:lang w:eastAsia="da-DK"/>
              </w:rPr>
              <w:tab/>
            </w:r>
            <w:r w:rsidR="0073056B" w:rsidRPr="00B63341">
              <w:rPr>
                <w:rStyle w:val="Hyperlink"/>
                <w:noProof/>
              </w:rPr>
              <w:t>Resultatdisponering</w:t>
            </w:r>
            <w:r w:rsidR="0073056B">
              <w:rPr>
                <w:noProof/>
                <w:webHidden/>
              </w:rPr>
              <w:tab/>
            </w:r>
            <w:r w:rsidR="0073056B">
              <w:rPr>
                <w:noProof/>
                <w:webHidden/>
              </w:rPr>
              <w:fldChar w:fldCharType="begin"/>
            </w:r>
            <w:r w:rsidR="0073056B">
              <w:rPr>
                <w:noProof/>
                <w:webHidden/>
              </w:rPr>
              <w:instrText xml:space="preserve"> PAGEREF _Toc534896938 \h </w:instrText>
            </w:r>
            <w:r w:rsidR="0073056B">
              <w:rPr>
                <w:noProof/>
                <w:webHidden/>
              </w:rPr>
            </w:r>
            <w:r w:rsidR="0073056B">
              <w:rPr>
                <w:noProof/>
                <w:webHidden/>
              </w:rPr>
              <w:fldChar w:fldCharType="separate"/>
            </w:r>
            <w:r w:rsidR="00251821">
              <w:rPr>
                <w:noProof/>
                <w:webHidden/>
              </w:rPr>
              <w:t>13</w:t>
            </w:r>
            <w:r w:rsidR="0073056B">
              <w:rPr>
                <w:noProof/>
                <w:webHidden/>
              </w:rPr>
              <w:fldChar w:fldCharType="end"/>
            </w:r>
          </w:hyperlink>
        </w:p>
        <w:p w14:paraId="79E918FC" w14:textId="4DB0ED5E" w:rsidR="0073056B" w:rsidRDefault="00E817D7" w:rsidP="0073056B">
          <w:pPr>
            <w:pStyle w:val="Indholdsfortegnelse3"/>
            <w:rPr>
              <w:rFonts w:asciiTheme="minorHAnsi" w:eastAsiaTheme="minorEastAsia" w:hAnsiTheme="minorHAnsi"/>
              <w:noProof/>
              <w:sz w:val="22"/>
              <w:lang w:eastAsia="da-DK"/>
            </w:rPr>
          </w:pPr>
          <w:hyperlink w:anchor="_Toc534896939" w:history="1">
            <w:r w:rsidR="0073056B" w:rsidRPr="00B63341">
              <w:rPr>
                <w:rStyle w:val="Hyperlink"/>
                <w:noProof/>
              </w:rPr>
              <w:t>3.2.2</w:t>
            </w:r>
            <w:r w:rsidR="0073056B">
              <w:rPr>
                <w:rFonts w:asciiTheme="minorHAnsi" w:eastAsiaTheme="minorEastAsia" w:hAnsiTheme="minorHAnsi"/>
                <w:noProof/>
                <w:sz w:val="22"/>
                <w:lang w:eastAsia="da-DK"/>
              </w:rPr>
              <w:tab/>
            </w:r>
            <w:r w:rsidR="0073056B" w:rsidRPr="00B63341">
              <w:rPr>
                <w:rStyle w:val="Hyperlink"/>
                <w:noProof/>
              </w:rPr>
              <w:t>Forklaring af tilbageførte hensættelser og periodiseringsposter</w:t>
            </w:r>
            <w:r w:rsidR="0073056B">
              <w:rPr>
                <w:noProof/>
                <w:webHidden/>
              </w:rPr>
              <w:tab/>
            </w:r>
            <w:r w:rsidR="0073056B">
              <w:rPr>
                <w:noProof/>
                <w:webHidden/>
              </w:rPr>
              <w:fldChar w:fldCharType="begin"/>
            </w:r>
            <w:r w:rsidR="0073056B">
              <w:rPr>
                <w:noProof/>
                <w:webHidden/>
              </w:rPr>
              <w:instrText xml:space="preserve"> PAGEREF _Toc534896939 \h </w:instrText>
            </w:r>
            <w:r w:rsidR="0073056B">
              <w:rPr>
                <w:noProof/>
                <w:webHidden/>
              </w:rPr>
            </w:r>
            <w:r w:rsidR="0073056B">
              <w:rPr>
                <w:noProof/>
                <w:webHidden/>
              </w:rPr>
              <w:fldChar w:fldCharType="separate"/>
            </w:r>
            <w:r w:rsidR="00251821">
              <w:rPr>
                <w:noProof/>
                <w:webHidden/>
              </w:rPr>
              <w:t>13</w:t>
            </w:r>
            <w:r w:rsidR="0073056B">
              <w:rPr>
                <w:noProof/>
                <w:webHidden/>
              </w:rPr>
              <w:fldChar w:fldCharType="end"/>
            </w:r>
          </w:hyperlink>
        </w:p>
        <w:p w14:paraId="7E707680" w14:textId="67698BC9" w:rsidR="0073056B" w:rsidRDefault="00E817D7" w:rsidP="0073056B">
          <w:pPr>
            <w:pStyle w:val="Indholdsfortegnelse2"/>
            <w:tabs>
              <w:tab w:val="left" w:pos="880"/>
              <w:tab w:val="right" w:leader="dot" w:pos="9628"/>
            </w:tabs>
            <w:rPr>
              <w:rFonts w:asciiTheme="minorHAnsi" w:eastAsiaTheme="minorEastAsia" w:hAnsiTheme="minorHAnsi"/>
              <w:noProof/>
              <w:sz w:val="22"/>
              <w:lang w:eastAsia="da-DK"/>
            </w:rPr>
          </w:pPr>
          <w:hyperlink w:anchor="_Toc534896940" w:history="1">
            <w:r w:rsidR="0073056B" w:rsidRPr="00B63341">
              <w:rPr>
                <w:rStyle w:val="Hyperlink"/>
                <w:noProof/>
              </w:rPr>
              <w:t>3.3</w:t>
            </w:r>
            <w:r w:rsidR="0073056B">
              <w:rPr>
                <w:rFonts w:asciiTheme="minorHAnsi" w:eastAsiaTheme="minorEastAsia" w:hAnsiTheme="minorHAnsi"/>
                <w:noProof/>
                <w:sz w:val="22"/>
                <w:lang w:eastAsia="da-DK"/>
              </w:rPr>
              <w:tab/>
            </w:r>
            <w:r w:rsidR="0073056B" w:rsidRPr="00B63341">
              <w:rPr>
                <w:rStyle w:val="Hyperlink"/>
                <w:noProof/>
              </w:rPr>
              <w:t>Balancen</w:t>
            </w:r>
            <w:r w:rsidR="0073056B">
              <w:rPr>
                <w:noProof/>
                <w:webHidden/>
              </w:rPr>
              <w:tab/>
            </w:r>
            <w:r w:rsidR="0073056B">
              <w:rPr>
                <w:noProof/>
                <w:webHidden/>
              </w:rPr>
              <w:fldChar w:fldCharType="begin"/>
            </w:r>
            <w:r w:rsidR="0073056B">
              <w:rPr>
                <w:noProof/>
                <w:webHidden/>
              </w:rPr>
              <w:instrText xml:space="preserve"> PAGEREF _Toc534896940 \h </w:instrText>
            </w:r>
            <w:r w:rsidR="0073056B">
              <w:rPr>
                <w:noProof/>
                <w:webHidden/>
              </w:rPr>
            </w:r>
            <w:r w:rsidR="0073056B">
              <w:rPr>
                <w:noProof/>
                <w:webHidden/>
              </w:rPr>
              <w:fldChar w:fldCharType="separate"/>
            </w:r>
            <w:r w:rsidR="00251821">
              <w:rPr>
                <w:noProof/>
                <w:webHidden/>
              </w:rPr>
              <w:t>13</w:t>
            </w:r>
            <w:r w:rsidR="0073056B">
              <w:rPr>
                <w:noProof/>
                <w:webHidden/>
              </w:rPr>
              <w:fldChar w:fldCharType="end"/>
            </w:r>
          </w:hyperlink>
        </w:p>
        <w:p w14:paraId="3B7F0F8D" w14:textId="2E5EB5DA" w:rsidR="0073056B" w:rsidRDefault="00E817D7" w:rsidP="0073056B">
          <w:pPr>
            <w:pStyle w:val="Indholdsfortegnelse3"/>
            <w:rPr>
              <w:rFonts w:asciiTheme="minorHAnsi" w:eastAsiaTheme="minorEastAsia" w:hAnsiTheme="minorHAnsi"/>
              <w:noProof/>
              <w:sz w:val="22"/>
              <w:lang w:eastAsia="da-DK"/>
            </w:rPr>
          </w:pPr>
          <w:hyperlink w:anchor="_Toc534896941" w:history="1">
            <w:r w:rsidR="0073056B" w:rsidRPr="00B63341">
              <w:rPr>
                <w:rStyle w:val="Hyperlink"/>
                <w:noProof/>
              </w:rPr>
              <w:t>3.3.1</w:t>
            </w:r>
            <w:r w:rsidR="0073056B">
              <w:rPr>
                <w:rFonts w:asciiTheme="minorHAnsi" w:eastAsiaTheme="minorEastAsia" w:hAnsiTheme="minorHAnsi"/>
                <w:noProof/>
                <w:sz w:val="22"/>
                <w:lang w:eastAsia="da-DK"/>
              </w:rPr>
              <w:tab/>
            </w:r>
            <w:r w:rsidR="0073056B" w:rsidRPr="00B63341">
              <w:rPr>
                <w:rStyle w:val="Hyperlink"/>
                <w:noProof/>
              </w:rPr>
              <w:t>Aktiver</w:t>
            </w:r>
            <w:r w:rsidR="0073056B">
              <w:rPr>
                <w:noProof/>
                <w:webHidden/>
              </w:rPr>
              <w:tab/>
            </w:r>
            <w:r w:rsidR="0073056B">
              <w:rPr>
                <w:noProof/>
                <w:webHidden/>
              </w:rPr>
              <w:fldChar w:fldCharType="begin"/>
            </w:r>
            <w:r w:rsidR="0073056B">
              <w:rPr>
                <w:noProof/>
                <w:webHidden/>
              </w:rPr>
              <w:instrText xml:space="preserve"> PAGEREF _Toc534896941 \h </w:instrText>
            </w:r>
            <w:r w:rsidR="0073056B">
              <w:rPr>
                <w:noProof/>
                <w:webHidden/>
              </w:rPr>
            </w:r>
            <w:r w:rsidR="0073056B">
              <w:rPr>
                <w:noProof/>
                <w:webHidden/>
              </w:rPr>
              <w:fldChar w:fldCharType="separate"/>
            </w:r>
            <w:r w:rsidR="00251821">
              <w:rPr>
                <w:noProof/>
                <w:webHidden/>
              </w:rPr>
              <w:t>13</w:t>
            </w:r>
            <w:r w:rsidR="0073056B">
              <w:rPr>
                <w:noProof/>
                <w:webHidden/>
              </w:rPr>
              <w:fldChar w:fldCharType="end"/>
            </w:r>
          </w:hyperlink>
        </w:p>
        <w:p w14:paraId="1484623A" w14:textId="19D72A04" w:rsidR="0073056B" w:rsidRDefault="00E817D7" w:rsidP="0073056B">
          <w:pPr>
            <w:pStyle w:val="Indholdsfortegnelse3"/>
            <w:rPr>
              <w:rFonts w:asciiTheme="minorHAnsi" w:eastAsiaTheme="minorEastAsia" w:hAnsiTheme="minorHAnsi"/>
              <w:noProof/>
              <w:sz w:val="22"/>
              <w:lang w:eastAsia="da-DK"/>
            </w:rPr>
          </w:pPr>
          <w:hyperlink w:anchor="_Toc534896942" w:history="1">
            <w:r w:rsidR="0073056B" w:rsidRPr="00B63341">
              <w:rPr>
                <w:rStyle w:val="Hyperlink"/>
                <w:noProof/>
              </w:rPr>
              <w:t>3.3.2</w:t>
            </w:r>
            <w:r w:rsidR="0073056B">
              <w:rPr>
                <w:rFonts w:asciiTheme="minorHAnsi" w:eastAsiaTheme="minorEastAsia" w:hAnsiTheme="minorHAnsi"/>
                <w:noProof/>
                <w:sz w:val="22"/>
                <w:lang w:eastAsia="da-DK"/>
              </w:rPr>
              <w:tab/>
            </w:r>
            <w:r w:rsidR="0073056B" w:rsidRPr="00B63341">
              <w:rPr>
                <w:rStyle w:val="Hyperlink"/>
                <w:noProof/>
              </w:rPr>
              <w:t>Passiver</w:t>
            </w:r>
            <w:r w:rsidR="0073056B">
              <w:rPr>
                <w:noProof/>
                <w:webHidden/>
              </w:rPr>
              <w:tab/>
            </w:r>
            <w:r w:rsidR="0073056B">
              <w:rPr>
                <w:noProof/>
                <w:webHidden/>
              </w:rPr>
              <w:fldChar w:fldCharType="begin"/>
            </w:r>
            <w:r w:rsidR="0073056B">
              <w:rPr>
                <w:noProof/>
                <w:webHidden/>
              </w:rPr>
              <w:instrText xml:space="preserve"> PAGEREF _Toc534896942 \h </w:instrText>
            </w:r>
            <w:r w:rsidR="0073056B">
              <w:rPr>
                <w:noProof/>
                <w:webHidden/>
              </w:rPr>
            </w:r>
            <w:r w:rsidR="0073056B">
              <w:rPr>
                <w:noProof/>
                <w:webHidden/>
              </w:rPr>
              <w:fldChar w:fldCharType="separate"/>
            </w:r>
            <w:r w:rsidR="00251821">
              <w:rPr>
                <w:noProof/>
                <w:webHidden/>
              </w:rPr>
              <w:t>13</w:t>
            </w:r>
            <w:r w:rsidR="0073056B">
              <w:rPr>
                <w:noProof/>
                <w:webHidden/>
              </w:rPr>
              <w:fldChar w:fldCharType="end"/>
            </w:r>
          </w:hyperlink>
        </w:p>
        <w:p w14:paraId="35B901EB" w14:textId="63365E03" w:rsidR="0073056B" w:rsidRDefault="00E817D7" w:rsidP="0073056B">
          <w:pPr>
            <w:pStyle w:val="Indholdsfortegnelse2"/>
            <w:tabs>
              <w:tab w:val="left" w:pos="880"/>
              <w:tab w:val="right" w:leader="dot" w:pos="9628"/>
            </w:tabs>
            <w:rPr>
              <w:rFonts w:asciiTheme="minorHAnsi" w:eastAsiaTheme="minorEastAsia" w:hAnsiTheme="minorHAnsi"/>
              <w:noProof/>
              <w:sz w:val="22"/>
              <w:lang w:eastAsia="da-DK"/>
            </w:rPr>
          </w:pPr>
          <w:hyperlink w:anchor="_Toc534896943" w:history="1">
            <w:r w:rsidR="0073056B" w:rsidRPr="00B63341">
              <w:rPr>
                <w:rStyle w:val="Hyperlink"/>
                <w:noProof/>
              </w:rPr>
              <w:t>3.4</w:t>
            </w:r>
            <w:r w:rsidR="0073056B">
              <w:rPr>
                <w:rFonts w:asciiTheme="minorHAnsi" w:eastAsiaTheme="minorEastAsia" w:hAnsiTheme="minorHAnsi"/>
                <w:noProof/>
                <w:sz w:val="22"/>
                <w:lang w:eastAsia="da-DK"/>
              </w:rPr>
              <w:tab/>
            </w:r>
            <w:r w:rsidR="0073056B" w:rsidRPr="00B63341">
              <w:rPr>
                <w:rStyle w:val="Hyperlink"/>
                <w:noProof/>
              </w:rPr>
              <w:t>Egenkapitalforklaring</w:t>
            </w:r>
            <w:r w:rsidR="0073056B">
              <w:rPr>
                <w:noProof/>
                <w:webHidden/>
              </w:rPr>
              <w:tab/>
            </w:r>
            <w:r w:rsidR="0073056B">
              <w:rPr>
                <w:noProof/>
                <w:webHidden/>
              </w:rPr>
              <w:fldChar w:fldCharType="begin"/>
            </w:r>
            <w:r w:rsidR="0073056B">
              <w:rPr>
                <w:noProof/>
                <w:webHidden/>
              </w:rPr>
              <w:instrText xml:space="preserve"> PAGEREF _Toc534896943 \h </w:instrText>
            </w:r>
            <w:r w:rsidR="0073056B">
              <w:rPr>
                <w:noProof/>
                <w:webHidden/>
              </w:rPr>
            </w:r>
            <w:r w:rsidR="0073056B">
              <w:rPr>
                <w:noProof/>
                <w:webHidden/>
              </w:rPr>
              <w:fldChar w:fldCharType="separate"/>
            </w:r>
            <w:r w:rsidR="00251821">
              <w:rPr>
                <w:noProof/>
                <w:webHidden/>
              </w:rPr>
              <w:t>14</w:t>
            </w:r>
            <w:r w:rsidR="0073056B">
              <w:rPr>
                <w:noProof/>
                <w:webHidden/>
              </w:rPr>
              <w:fldChar w:fldCharType="end"/>
            </w:r>
          </w:hyperlink>
        </w:p>
        <w:p w14:paraId="158B6CB7" w14:textId="1659C3FE" w:rsidR="0073056B" w:rsidRDefault="00E817D7" w:rsidP="0073056B">
          <w:pPr>
            <w:pStyle w:val="Indholdsfortegnelse2"/>
            <w:tabs>
              <w:tab w:val="left" w:pos="880"/>
              <w:tab w:val="right" w:leader="dot" w:pos="9628"/>
            </w:tabs>
            <w:rPr>
              <w:rFonts w:asciiTheme="minorHAnsi" w:eastAsiaTheme="minorEastAsia" w:hAnsiTheme="minorHAnsi"/>
              <w:noProof/>
              <w:sz w:val="22"/>
              <w:lang w:eastAsia="da-DK"/>
            </w:rPr>
          </w:pPr>
          <w:hyperlink w:anchor="_Toc534896944" w:history="1">
            <w:r w:rsidR="0073056B" w:rsidRPr="00B63341">
              <w:rPr>
                <w:rStyle w:val="Hyperlink"/>
                <w:noProof/>
              </w:rPr>
              <w:t>3.5</w:t>
            </w:r>
            <w:r w:rsidR="0073056B">
              <w:rPr>
                <w:rFonts w:asciiTheme="minorHAnsi" w:eastAsiaTheme="minorEastAsia" w:hAnsiTheme="minorHAnsi"/>
                <w:noProof/>
                <w:sz w:val="22"/>
                <w:lang w:eastAsia="da-DK"/>
              </w:rPr>
              <w:tab/>
            </w:r>
            <w:r w:rsidR="0073056B" w:rsidRPr="00B63341">
              <w:rPr>
                <w:rStyle w:val="Hyperlink"/>
                <w:noProof/>
              </w:rPr>
              <w:t>Likviditet og låneramme</w:t>
            </w:r>
            <w:r w:rsidR="0073056B">
              <w:rPr>
                <w:noProof/>
                <w:webHidden/>
              </w:rPr>
              <w:tab/>
            </w:r>
            <w:r w:rsidR="0073056B">
              <w:rPr>
                <w:noProof/>
                <w:webHidden/>
              </w:rPr>
              <w:fldChar w:fldCharType="begin"/>
            </w:r>
            <w:r w:rsidR="0073056B">
              <w:rPr>
                <w:noProof/>
                <w:webHidden/>
              </w:rPr>
              <w:instrText xml:space="preserve"> PAGEREF _Toc534896944 \h </w:instrText>
            </w:r>
            <w:r w:rsidR="0073056B">
              <w:rPr>
                <w:noProof/>
                <w:webHidden/>
              </w:rPr>
            </w:r>
            <w:r w:rsidR="0073056B">
              <w:rPr>
                <w:noProof/>
                <w:webHidden/>
              </w:rPr>
              <w:fldChar w:fldCharType="separate"/>
            </w:r>
            <w:r w:rsidR="00251821">
              <w:rPr>
                <w:noProof/>
                <w:webHidden/>
              </w:rPr>
              <w:t>14</w:t>
            </w:r>
            <w:r w:rsidR="0073056B">
              <w:rPr>
                <w:noProof/>
                <w:webHidden/>
              </w:rPr>
              <w:fldChar w:fldCharType="end"/>
            </w:r>
          </w:hyperlink>
        </w:p>
        <w:p w14:paraId="20D661E1" w14:textId="579B1FC7" w:rsidR="0073056B" w:rsidRDefault="00E817D7" w:rsidP="0073056B">
          <w:pPr>
            <w:pStyle w:val="Indholdsfortegnelse2"/>
            <w:tabs>
              <w:tab w:val="left" w:pos="880"/>
              <w:tab w:val="right" w:leader="dot" w:pos="9628"/>
            </w:tabs>
            <w:rPr>
              <w:rFonts w:asciiTheme="minorHAnsi" w:eastAsiaTheme="minorEastAsia" w:hAnsiTheme="minorHAnsi"/>
              <w:noProof/>
              <w:sz w:val="22"/>
              <w:lang w:eastAsia="da-DK"/>
            </w:rPr>
          </w:pPr>
          <w:hyperlink w:anchor="_Toc534896945" w:history="1">
            <w:r w:rsidR="0073056B" w:rsidRPr="00B63341">
              <w:rPr>
                <w:rStyle w:val="Hyperlink"/>
                <w:noProof/>
              </w:rPr>
              <w:t>3.6</w:t>
            </w:r>
            <w:r w:rsidR="0073056B">
              <w:rPr>
                <w:rFonts w:asciiTheme="minorHAnsi" w:eastAsiaTheme="minorEastAsia" w:hAnsiTheme="minorHAnsi"/>
                <w:noProof/>
                <w:sz w:val="22"/>
                <w:lang w:eastAsia="da-DK"/>
              </w:rPr>
              <w:tab/>
            </w:r>
            <w:r w:rsidR="0073056B" w:rsidRPr="00B63341">
              <w:rPr>
                <w:rStyle w:val="Hyperlink"/>
                <w:noProof/>
              </w:rPr>
              <w:t>Opfølgning på lønsumsloft</w:t>
            </w:r>
            <w:r w:rsidR="0073056B">
              <w:rPr>
                <w:noProof/>
                <w:webHidden/>
              </w:rPr>
              <w:tab/>
            </w:r>
            <w:r w:rsidR="0073056B">
              <w:rPr>
                <w:noProof/>
                <w:webHidden/>
              </w:rPr>
              <w:fldChar w:fldCharType="begin"/>
            </w:r>
            <w:r w:rsidR="0073056B">
              <w:rPr>
                <w:noProof/>
                <w:webHidden/>
              </w:rPr>
              <w:instrText xml:space="preserve"> PAGEREF _Toc534896945 \h </w:instrText>
            </w:r>
            <w:r w:rsidR="0073056B">
              <w:rPr>
                <w:noProof/>
                <w:webHidden/>
              </w:rPr>
            </w:r>
            <w:r w:rsidR="0073056B">
              <w:rPr>
                <w:noProof/>
                <w:webHidden/>
              </w:rPr>
              <w:fldChar w:fldCharType="separate"/>
            </w:r>
            <w:r w:rsidR="00251821">
              <w:rPr>
                <w:noProof/>
                <w:webHidden/>
              </w:rPr>
              <w:t>14</w:t>
            </w:r>
            <w:r w:rsidR="0073056B">
              <w:rPr>
                <w:noProof/>
                <w:webHidden/>
              </w:rPr>
              <w:fldChar w:fldCharType="end"/>
            </w:r>
          </w:hyperlink>
        </w:p>
        <w:p w14:paraId="5B75AD75" w14:textId="411322A4" w:rsidR="0073056B" w:rsidRDefault="00E817D7" w:rsidP="0073056B">
          <w:pPr>
            <w:pStyle w:val="Indholdsfortegnelse2"/>
            <w:tabs>
              <w:tab w:val="left" w:pos="880"/>
              <w:tab w:val="right" w:leader="dot" w:pos="9628"/>
            </w:tabs>
            <w:rPr>
              <w:rFonts w:asciiTheme="minorHAnsi" w:eastAsiaTheme="minorEastAsia" w:hAnsiTheme="minorHAnsi"/>
              <w:noProof/>
              <w:sz w:val="22"/>
              <w:lang w:eastAsia="da-DK"/>
            </w:rPr>
          </w:pPr>
          <w:hyperlink w:anchor="_Toc534896946" w:history="1">
            <w:r w:rsidR="0073056B" w:rsidRPr="00B63341">
              <w:rPr>
                <w:rStyle w:val="Hyperlink"/>
                <w:noProof/>
              </w:rPr>
              <w:t>3.7</w:t>
            </w:r>
            <w:r w:rsidR="0073056B">
              <w:rPr>
                <w:rFonts w:asciiTheme="minorHAnsi" w:eastAsiaTheme="minorEastAsia" w:hAnsiTheme="minorHAnsi"/>
                <w:noProof/>
                <w:sz w:val="22"/>
                <w:lang w:eastAsia="da-DK"/>
              </w:rPr>
              <w:tab/>
            </w:r>
            <w:r w:rsidR="0073056B" w:rsidRPr="00B63341">
              <w:rPr>
                <w:rStyle w:val="Hyperlink"/>
                <w:noProof/>
              </w:rPr>
              <w:t>Bevillingsregnskabet</w:t>
            </w:r>
            <w:r w:rsidR="0073056B">
              <w:rPr>
                <w:noProof/>
                <w:webHidden/>
              </w:rPr>
              <w:tab/>
            </w:r>
            <w:r w:rsidR="0073056B">
              <w:rPr>
                <w:noProof/>
                <w:webHidden/>
              </w:rPr>
              <w:fldChar w:fldCharType="begin"/>
            </w:r>
            <w:r w:rsidR="0073056B">
              <w:rPr>
                <w:noProof/>
                <w:webHidden/>
              </w:rPr>
              <w:instrText xml:space="preserve"> PAGEREF _Toc534896946 \h </w:instrText>
            </w:r>
            <w:r w:rsidR="0073056B">
              <w:rPr>
                <w:noProof/>
                <w:webHidden/>
              </w:rPr>
            </w:r>
            <w:r w:rsidR="0073056B">
              <w:rPr>
                <w:noProof/>
                <w:webHidden/>
              </w:rPr>
              <w:fldChar w:fldCharType="separate"/>
            </w:r>
            <w:r w:rsidR="00251821">
              <w:rPr>
                <w:noProof/>
                <w:webHidden/>
              </w:rPr>
              <w:t>14</w:t>
            </w:r>
            <w:r w:rsidR="0073056B">
              <w:rPr>
                <w:noProof/>
                <w:webHidden/>
              </w:rPr>
              <w:fldChar w:fldCharType="end"/>
            </w:r>
          </w:hyperlink>
        </w:p>
        <w:p w14:paraId="4C8C4E99" w14:textId="1C76205F" w:rsidR="0073056B" w:rsidRDefault="00E817D7" w:rsidP="0073056B">
          <w:pPr>
            <w:pStyle w:val="Indholdsfortegnelse2"/>
            <w:tabs>
              <w:tab w:val="left" w:pos="880"/>
              <w:tab w:val="right" w:leader="dot" w:pos="9628"/>
            </w:tabs>
            <w:rPr>
              <w:rFonts w:asciiTheme="minorHAnsi" w:eastAsiaTheme="minorEastAsia" w:hAnsiTheme="minorHAnsi"/>
              <w:noProof/>
              <w:sz w:val="22"/>
              <w:lang w:eastAsia="da-DK"/>
            </w:rPr>
          </w:pPr>
          <w:hyperlink w:anchor="_Toc534896947" w:history="1">
            <w:r w:rsidR="0073056B" w:rsidRPr="00B63341">
              <w:rPr>
                <w:rStyle w:val="Hyperlink"/>
                <w:noProof/>
              </w:rPr>
              <w:t>3.8</w:t>
            </w:r>
            <w:r w:rsidR="0073056B">
              <w:rPr>
                <w:rFonts w:asciiTheme="minorHAnsi" w:eastAsiaTheme="minorEastAsia" w:hAnsiTheme="minorHAnsi"/>
                <w:noProof/>
                <w:sz w:val="22"/>
                <w:lang w:eastAsia="da-DK"/>
              </w:rPr>
              <w:tab/>
            </w:r>
            <w:r w:rsidR="0073056B" w:rsidRPr="00B63341">
              <w:rPr>
                <w:rStyle w:val="Hyperlink"/>
                <w:noProof/>
              </w:rPr>
              <w:t>Udgiftsbaserede hovedkonti</w:t>
            </w:r>
            <w:r w:rsidR="0073056B">
              <w:rPr>
                <w:noProof/>
                <w:webHidden/>
              </w:rPr>
              <w:tab/>
            </w:r>
            <w:r w:rsidR="0073056B">
              <w:rPr>
                <w:noProof/>
                <w:webHidden/>
              </w:rPr>
              <w:fldChar w:fldCharType="begin"/>
            </w:r>
            <w:r w:rsidR="0073056B">
              <w:rPr>
                <w:noProof/>
                <w:webHidden/>
              </w:rPr>
              <w:instrText xml:space="preserve"> PAGEREF _Toc534896947 \h </w:instrText>
            </w:r>
            <w:r w:rsidR="0073056B">
              <w:rPr>
                <w:noProof/>
                <w:webHidden/>
              </w:rPr>
            </w:r>
            <w:r w:rsidR="0073056B">
              <w:rPr>
                <w:noProof/>
                <w:webHidden/>
              </w:rPr>
              <w:fldChar w:fldCharType="separate"/>
            </w:r>
            <w:r w:rsidR="00251821">
              <w:rPr>
                <w:noProof/>
                <w:webHidden/>
              </w:rPr>
              <w:t>15</w:t>
            </w:r>
            <w:r w:rsidR="0073056B">
              <w:rPr>
                <w:noProof/>
                <w:webHidden/>
              </w:rPr>
              <w:fldChar w:fldCharType="end"/>
            </w:r>
          </w:hyperlink>
        </w:p>
        <w:p w14:paraId="3DB02F68" w14:textId="65CE40CC" w:rsidR="0073056B" w:rsidRDefault="00E817D7" w:rsidP="0073056B">
          <w:pPr>
            <w:pStyle w:val="Indholdsfortegnelse1"/>
            <w:tabs>
              <w:tab w:val="left" w:pos="440"/>
              <w:tab w:val="right" w:leader="dot" w:pos="9628"/>
            </w:tabs>
            <w:rPr>
              <w:rFonts w:asciiTheme="minorHAnsi" w:eastAsiaTheme="minorEastAsia" w:hAnsiTheme="minorHAnsi"/>
              <w:noProof/>
              <w:sz w:val="22"/>
              <w:lang w:eastAsia="da-DK"/>
            </w:rPr>
          </w:pPr>
          <w:hyperlink w:anchor="_Toc534896948" w:history="1">
            <w:r w:rsidR="0073056B" w:rsidRPr="00B63341">
              <w:rPr>
                <w:rStyle w:val="Hyperlink"/>
                <w:noProof/>
              </w:rPr>
              <w:t>4.</w:t>
            </w:r>
            <w:r w:rsidR="0073056B">
              <w:rPr>
                <w:rFonts w:asciiTheme="minorHAnsi" w:eastAsiaTheme="minorEastAsia" w:hAnsiTheme="minorHAnsi"/>
                <w:noProof/>
                <w:sz w:val="22"/>
                <w:lang w:eastAsia="da-DK"/>
              </w:rPr>
              <w:tab/>
            </w:r>
            <w:r w:rsidR="0073056B" w:rsidRPr="00B63341">
              <w:rPr>
                <w:rStyle w:val="Hyperlink"/>
                <w:noProof/>
              </w:rPr>
              <w:t>Bilag</w:t>
            </w:r>
            <w:r w:rsidR="0073056B">
              <w:rPr>
                <w:noProof/>
                <w:webHidden/>
              </w:rPr>
              <w:tab/>
            </w:r>
            <w:r w:rsidR="0073056B">
              <w:rPr>
                <w:noProof/>
                <w:webHidden/>
              </w:rPr>
              <w:fldChar w:fldCharType="begin"/>
            </w:r>
            <w:r w:rsidR="0073056B">
              <w:rPr>
                <w:noProof/>
                <w:webHidden/>
              </w:rPr>
              <w:instrText xml:space="preserve"> PAGEREF _Toc534896948 \h </w:instrText>
            </w:r>
            <w:r w:rsidR="0073056B">
              <w:rPr>
                <w:noProof/>
                <w:webHidden/>
              </w:rPr>
            </w:r>
            <w:r w:rsidR="0073056B">
              <w:rPr>
                <w:noProof/>
                <w:webHidden/>
              </w:rPr>
              <w:fldChar w:fldCharType="separate"/>
            </w:r>
            <w:r w:rsidR="00251821">
              <w:rPr>
                <w:noProof/>
                <w:webHidden/>
              </w:rPr>
              <w:t>16</w:t>
            </w:r>
            <w:r w:rsidR="0073056B">
              <w:rPr>
                <w:noProof/>
                <w:webHidden/>
              </w:rPr>
              <w:fldChar w:fldCharType="end"/>
            </w:r>
          </w:hyperlink>
        </w:p>
        <w:p w14:paraId="2B176ADF" w14:textId="77777777" w:rsidR="0073056B" w:rsidRPr="00330754" w:rsidRDefault="0073056B" w:rsidP="0073056B">
          <w:pPr>
            <w:rPr>
              <w:sz w:val="18"/>
              <w:szCs w:val="18"/>
            </w:rPr>
          </w:pPr>
          <w:r w:rsidRPr="00330754">
            <w:rPr>
              <w:b/>
              <w:bCs/>
              <w:sz w:val="18"/>
              <w:szCs w:val="18"/>
            </w:rPr>
            <w:fldChar w:fldCharType="end"/>
          </w:r>
        </w:p>
      </w:sdtContent>
    </w:sdt>
    <w:p w14:paraId="3C6BA86E" w14:textId="77777777" w:rsidR="0073056B" w:rsidRPr="00330754" w:rsidRDefault="0073056B" w:rsidP="0073056B">
      <w:pPr>
        <w:rPr>
          <w:sz w:val="18"/>
          <w:szCs w:val="18"/>
        </w:rPr>
      </w:pPr>
    </w:p>
    <w:p w14:paraId="09295F61" w14:textId="77777777" w:rsidR="0073056B" w:rsidRPr="00330754" w:rsidRDefault="0073056B" w:rsidP="0073056B">
      <w:pPr>
        <w:rPr>
          <w:sz w:val="18"/>
          <w:szCs w:val="18"/>
        </w:rPr>
      </w:pPr>
    </w:p>
    <w:p w14:paraId="133CB06F" w14:textId="77777777" w:rsidR="0073056B" w:rsidRPr="00330754" w:rsidRDefault="0073056B" w:rsidP="0073056B">
      <w:pPr>
        <w:rPr>
          <w:sz w:val="18"/>
          <w:szCs w:val="18"/>
        </w:rPr>
      </w:pPr>
    </w:p>
    <w:p w14:paraId="1A493B8A" w14:textId="77777777" w:rsidR="0073056B" w:rsidRPr="00330754" w:rsidRDefault="0073056B" w:rsidP="0073056B">
      <w:pPr>
        <w:rPr>
          <w:b/>
          <w:szCs w:val="18"/>
        </w:rPr>
      </w:pPr>
      <w:r w:rsidRPr="00330754">
        <w:rPr>
          <w:b/>
          <w:szCs w:val="18"/>
        </w:rPr>
        <w:lastRenderedPageBreak/>
        <w:t>Oversigt over tabeller, noter og bilag</w:t>
      </w:r>
    </w:p>
    <w:p w14:paraId="067DCCDE" w14:textId="38DDC2D6" w:rsidR="0073056B" w:rsidRPr="00330754" w:rsidRDefault="0073056B" w:rsidP="0073056B">
      <w:pPr>
        <w:rPr>
          <w:sz w:val="16"/>
          <w:szCs w:val="18"/>
        </w:rPr>
      </w:pPr>
      <w:r w:rsidRPr="00330754">
        <w:rPr>
          <w:b/>
          <w:sz w:val="16"/>
          <w:szCs w:val="18"/>
        </w:rPr>
        <w:t>Beretning</w:t>
      </w:r>
      <w:r w:rsidRPr="00330754">
        <w:rPr>
          <w:sz w:val="16"/>
          <w:szCs w:val="18"/>
        </w:rPr>
        <w:br/>
        <w:t>Tabel 1.: Virksomhedens økonomisk hoved- og nøgletal</w:t>
      </w:r>
      <w:r w:rsidRPr="00330754">
        <w:rPr>
          <w:sz w:val="16"/>
          <w:szCs w:val="18"/>
        </w:rPr>
        <w:br/>
        <w:t>Tabel 2.: Virksomhedens hovedkonti</w:t>
      </w:r>
      <w:r w:rsidRPr="00330754">
        <w:rPr>
          <w:sz w:val="16"/>
          <w:szCs w:val="18"/>
        </w:rPr>
        <w:br/>
        <w:t xml:space="preserve">Tabel 2a.: Overskud, hovedkonto </w:t>
      </w:r>
      <w:r w:rsidRPr="00330754">
        <w:rPr>
          <w:sz w:val="16"/>
          <w:szCs w:val="18"/>
        </w:rPr>
        <w:br/>
        <w:t xml:space="preserve">Tabel 2b: Målopfyldelse 20xx </w:t>
      </w:r>
      <w:r w:rsidRPr="00330754">
        <w:rPr>
          <w:sz w:val="16"/>
          <w:szCs w:val="18"/>
        </w:rPr>
        <w:br/>
        <w:t>Tabel 3.: Sammenfatning af økonomi for virksomhedens produkter/opgaver</w:t>
      </w:r>
      <w:r w:rsidRPr="00330754">
        <w:rPr>
          <w:sz w:val="16"/>
          <w:szCs w:val="18"/>
        </w:rPr>
        <w:br/>
        <w:t>Tabel 4.: Årets resultatopfyldelse</w:t>
      </w:r>
      <w:r w:rsidRPr="00330754">
        <w:rPr>
          <w:sz w:val="16"/>
          <w:szCs w:val="18"/>
        </w:rPr>
        <w:br/>
        <w:t>Tabel 5.: Forventninger til det kommende år</w:t>
      </w:r>
      <w:r w:rsidRPr="00330754">
        <w:rPr>
          <w:sz w:val="16"/>
          <w:szCs w:val="18"/>
        </w:rPr>
        <w:br/>
      </w:r>
      <w:r w:rsidRPr="00330754">
        <w:rPr>
          <w:b/>
          <w:sz w:val="16"/>
          <w:szCs w:val="18"/>
        </w:rPr>
        <w:t>Regnskab</w:t>
      </w:r>
      <w:r w:rsidRPr="00330754">
        <w:rPr>
          <w:sz w:val="16"/>
          <w:szCs w:val="18"/>
        </w:rPr>
        <w:br/>
        <w:t>Tabel 6.: Resultatopgørelse</w:t>
      </w:r>
      <w:r w:rsidRPr="00330754">
        <w:rPr>
          <w:sz w:val="16"/>
          <w:szCs w:val="18"/>
        </w:rPr>
        <w:br/>
        <w:t>Tabel 7.: Resultatdisponering af året overskud</w:t>
      </w:r>
      <w:r w:rsidRPr="00330754">
        <w:rPr>
          <w:sz w:val="16"/>
          <w:szCs w:val="18"/>
        </w:rPr>
        <w:br/>
        <w:t>Tabel 8.: Balancen</w:t>
      </w:r>
      <w:r w:rsidRPr="00330754">
        <w:rPr>
          <w:sz w:val="16"/>
          <w:szCs w:val="18"/>
        </w:rPr>
        <w:br/>
        <w:t>Tabel 9.: Egenkapitalforklaring</w:t>
      </w:r>
      <w:r w:rsidRPr="00330754">
        <w:rPr>
          <w:sz w:val="16"/>
          <w:szCs w:val="18"/>
        </w:rPr>
        <w:br/>
        <w:t>Tabel 10.: Udnyttelse af låneramme</w:t>
      </w:r>
      <w:r w:rsidRPr="00330754">
        <w:rPr>
          <w:sz w:val="16"/>
          <w:szCs w:val="18"/>
        </w:rPr>
        <w:br/>
        <w:t>Tabel 11.: Opfølgning på lønsumsloft</w:t>
      </w:r>
      <w:r w:rsidRPr="00330754">
        <w:rPr>
          <w:sz w:val="16"/>
          <w:szCs w:val="18"/>
        </w:rPr>
        <w:br/>
        <w:t>Tabel 12.: Bevillingsregnskab</w:t>
      </w:r>
      <w:r w:rsidRPr="00330754">
        <w:rPr>
          <w:sz w:val="16"/>
          <w:szCs w:val="18"/>
        </w:rPr>
        <w:br/>
        <w:t>Tabel 12a.: Udgiftsbaserede hovedkonti</w:t>
      </w:r>
      <w:r w:rsidRPr="00330754">
        <w:rPr>
          <w:sz w:val="16"/>
          <w:szCs w:val="18"/>
        </w:rPr>
        <w:br/>
      </w:r>
      <w:r w:rsidRPr="00330754">
        <w:rPr>
          <w:b/>
          <w:sz w:val="16"/>
          <w:szCs w:val="18"/>
        </w:rPr>
        <w:t>4.1 Noter til resultatopgørelse og balance</w:t>
      </w:r>
      <w:r w:rsidRPr="00330754">
        <w:rPr>
          <w:sz w:val="16"/>
          <w:szCs w:val="18"/>
        </w:rPr>
        <w:t xml:space="preserve"> </w:t>
      </w:r>
      <w:r w:rsidRPr="00330754">
        <w:rPr>
          <w:sz w:val="16"/>
          <w:szCs w:val="18"/>
        </w:rPr>
        <w:br/>
        <w:t>Tabel 13.: Note 1. Immaterielle anlægsaktiver</w:t>
      </w:r>
      <w:r w:rsidRPr="00330754">
        <w:rPr>
          <w:sz w:val="16"/>
          <w:szCs w:val="18"/>
        </w:rPr>
        <w:br/>
        <w:t>Tabel 14.: Note 2. Materielle anlægsaktiver</w:t>
      </w:r>
      <w:r w:rsidRPr="00330754">
        <w:rPr>
          <w:sz w:val="16"/>
          <w:szCs w:val="18"/>
        </w:rPr>
        <w:br/>
        <w:t>Tabel 14a.: Note 3. Hensatte forpligtelser</w:t>
      </w:r>
      <w:r w:rsidRPr="00330754">
        <w:rPr>
          <w:sz w:val="16"/>
          <w:szCs w:val="18"/>
        </w:rPr>
        <w:br/>
      </w:r>
      <w:r w:rsidRPr="00330754">
        <w:rPr>
          <w:b/>
          <w:sz w:val="16"/>
          <w:szCs w:val="18"/>
        </w:rPr>
        <w:t>4.2 Indtægtsdækket virksomhed</w:t>
      </w:r>
      <w:r w:rsidRPr="00330754">
        <w:rPr>
          <w:b/>
          <w:sz w:val="16"/>
          <w:szCs w:val="18"/>
        </w:rPr>
        <w:br/>
      </w:r>
      <w:r w:rsidRPr="00330754">
        <w:rPr>
          <w:sz w:val="16"/>
          <w:szCs w:val="18"/>
        </w:rPr>
        <w:t xml:space="preserve">Tabel 15.: </w:t>
      </w:r>
      <w:r w:rsidR="00DB4FCF" w:rsidRPr="00A61FB0">
        <w:rPr>
          <w:sz w:val="16"/>
          <w:szCs w:val="18"/>
        </w:rPr>
        <w:t>Sammensætning af elementer i prisfastsættelse</w:t>
      </w:r>
      <w:r w:rsidR="00A61FB0" w:rsidRPr="00A61FB0">
        <w:rPr>
          <w:sz w:val="16"/>
          <w:szCs w:val="18"/>
        </w:rPr>
        <w:br/>
      </w:r>
      <w:r w:rsidR="00DB4FCF" w:rsidRPr="00A61FB0">
        <w:rPr>
          <w:sz w:val="16"/>
          <w:szCs w:val="18"/>
        </w:rPr>
        <w:t>Tabel 16: Oversigt over akkumuleret resultat for indtægtsdækket virksomhed</w:t>
      </w:r>
      <w:r w:rsidR="00251821">
        <w:rPr>
          <w:sz w:val="16"/>
          <w:szCs w:val="18"/>
        </w:rPr>
        <w:br/>
      </w:r>
      <w:r w:rsidRPr="00330754">
        <w:rPr>
          <w:b/>
          <w:sz w:val="16"/>
          <w:szCs w:val="18"/>
        </w:rPr>
        <w:t>4.3 Gebyrfinansieret virksomhed</w:t>
      </w:r>
      <w:r w:rsidRPr="00330754">
        <w:rPr>
          <w:sz w:val="16"/>
          <w:szCs w:val="18"/>
        </w:rPr>
        <w:br/>
        <w:t xml:space="preserve">Tabel </w:t>
      </w:r>
      <w:r w:rsidRPr="00A61FB0">
        <w:rPr>
          <w:sz w:val="16"/>
          <w:szCs w:val="18"/>
        </w:rPr>
        <w:t>1</w:t>
      </w:r>
      <w:r w:rsidR="00DB4FCF" w:rsidRPr="00A61FB0">
        <w:rPr>
          <w:sz w:val="16"/>
          <w:szCs w:val="18"/>
        </w:rPr>
        <w:t>7</w:t>
      </w:r>
      <w:r w:rsidRPr="00A61FB0">
        <w:rPr>
          <w:sz w:val="16"/>
          <w:szCs w:val="18"/>
        </w:rPr>
        <w:t>.: Oversigt over gebyrordninger med administrativt fastsat takst</w:t>
      </w:r>
      <w:r w:rsidRPr="00A61FB0">
        <w:rPr>
          <w:sz w:val="16"/>
          <w:szCs w:val="18"/>
        </w:rPr>
        <w:br/>
        <w:t>Tabel 1</w:t>
      </w:r>
      <w:r w:rsidR="00DB4FCF" w:rsidRPr="00A61FB0">
        <w:rPr>
          <w:sz w:val="16"/>
          <w:szCs w:val="18"/>
        </w:rPr>
        <w:t>8</w:t>
      </w:r>
      <w:r w:rsidRPr="00A61FB0">
        <w:rPr>
          <w:sz w:val="16"/>
          <w:szCs w:val="18"/>
        </w:rPr>
        <w:t>.: Oversigt over gebyrordninger med lovbestemt takst</w:t>
      </w:r>
      <w:r w:rsidRPr="00A61FB0">
        <w:rPr>
          <w:sz w:val="16"/>
          <w:szCs w:val="18"/>
        </w:rPr>
        <w:br/>
      </w:r>
      <w:r w:rsidRPr="00A61FB0">
        <w:rPr>
          <w:b/>
          <w:sz w:val="16"/>
          <w:szCs w:val="18"/>
        </w:rPr>
        <w:t>4.4 Tilskudsfinansierede aktiviteter</w:t>
      </w:r>
      <w:r w:rsidRPr="00A61FB0">
        <w:rPr>
          <w:sz w:val="16"/>
          <w:szCs w:val="18"/>
        </w:rPr>
        <w:br/>
        <w:t>Tabel 1</w:t>
      </w:r>
      <w:r w:rsidR="00DB4FCF" w:rsidRPr="00A61FB0">
        <w:rPr>
          <w:sz w:val="16"/>
          <w:szCs w:val="18"/>
        </w:rPr>
        <w:t>9</w:t>
      </w:r>
      <w:r w:rsidRPr="00A61FB0">
        <w:rPr>
          <w:sz w:val="16"/>
          <w:szCs w:val="18"/>
        </w:rPr>
        <w:t>.: Oversigt over tilskudsfinansieret aktiviteter (underkonto 97)</w:t>
      </w:r>
      <w:r w:rsidRPr="00A61FB0">
        <w:rPr>
          <w:sz w:val="16"/>
          <w:szCs w:val="18"/>
        </w:rPr>
        <w:br/>
        <w:t>Tabel 1</w:t>
      </w:r>
      <w:r w:rsidR="00DB4FCF" w:rsidRPr="00A61FB0">
        <w:rPr>
          <w:sz w:val="16"/>
          <w:szCs w:val="18"/>
        </w:rPr>
        <w:t>9</w:t>
      </w:r>
      <w:r w:rsidRPr="00A61FB0">
        <w:rPr>
          <w:sz w:val="16"/>
          <w:szCs w:val="18"/>
        </w:rPr>
        <w:t>a.: Oversigt over tilskudsfinansieret forskningsvirksomhed (underkonto 95)</w:t>
      </w:r>
      <w:r w:rsidRPr="00A61FB0">
        <w:rPr>
          <w:sz w:val="16"/>
          <w:szCs w:val="18"/>
        </w:rPr>
        <w:br/>
      </w:r>
      <w:r w:rsidRPr="00A61FB0">
        <w:rPr>
          <w:b/>
          <w:sz w:val="16"/>
          <w:szCs w:val="18"/>
        </w:rPr>
        <w:t>4.5 Forelagte investeringer</w:t>
      </w:r>
      <w:r w:rsidRPr="00A61FB0">
        <w:rPr>
          <w:sz w:val="16"/>
          <w:szCs w:val="18"/>
        </w:rPr>
        <w:br/>
        <w:t xml:space="preserve">Tabel </w:t>
      </w:r>
      <w:r w:rsidR="00DB4FCF" w:rsidRPr="00A61FB0">
        <w:rPr>
          <w:sz w:val="16"/>
          <w:szCs w:val="18"/>
        </w:rPr>
        <w:t>20</w:t>
      </w:r>
      <w:r w:rsidRPr="00A61FB0">
        <w:rPr>
          <w:sz w:val="16"/>
          <w:szCs w:val="18"/>
        </w:rPr>
        <w:t>.: Oversigt over afsluttede projekter, mio. kr.</w:t>
      </w:r>
      <w:r w:rsidRPr="00A61FB0">
        <w:rPr>
          <w:sz w:val="16"/>
          <w:szCs w:val="18"/>
        </w:rPr>
        <w:br/>
        <w:t>Tabel 2</w:t>
      </w:r>
      <w:r w:rsidR="00DB4FCF" w:rsidRPr="00A61FB0">
        <w:rPr>
          <w:sz w:val="16"/>
          <w:szCs w:val="18"/>
        </w:rPr>
        <w:t>1</w:t>
      </w:r>
      <w:r w:rsidRPr="00A61FB0">
        <w:rPr>
          <w:sz w:val="16"/>
          <w:szCs w:val="18"/>
        </w:rPr>
        <w:t>.: Oversigt over igangværende anlægsprojekter, mio. kr.</w:t>
      </w:r>
      <w:r w:rsidRPr="00A61FB0">
        <w:rPr>
          <w:sz w:val="16"/>
          <w:szCs w:val="18"/>
        </w:rPr>
        <w:br/>
      </w:r>
      <w:r w:rsidRPr="00A61FB0">
        <w:rPr>
          <w:b/>
          <w:sz w:val="16"/>
          <w:szCs w:val="18"/>
        </w:rPr>
        <w:t>4.6 It-omkostninger</w:t>
      </w:r>
      <w:r w:rsidRPr="00A61FB0">
        <w:rPr>
          <w:sz w:val="16"/>
          <w:szCs w:val="18"/>
        </w:rPr>
        <w:br/>
        <w:t>Tabel 2</w:t>
      </w:r>
      <w:r w:rsidR="00DB4FCF" w:rsidRPr="00A61FB0">
        <w:rPr>
          <w:sz w:val="16"/>
          <w:szCs w:val="18"/>
        </w:rPr>
        <w:t>2</w:t>
      </w:r>
      <w:r w:rsidRPr="00A61FB0">
        <w:rPr>
          <w:sz w:val="16"/>
          <w:szCs w:val="18"/>
        </w:rPr>
        <w:t xml:space="preserve">.: It-omkostninger </w:t>
      </w:r>
      <w:r w:rsidRPr="00A61FB0">
        <w:rPr>
          <w:sz w:val="16"/>
          <w:szCs w:val="18"/>
        </w:rPr>
        <w:br/>
      </w:r>
      <w:r w:rsidRPr="00A61FB0">
        <w:rPr>
          <w:b/>
          <w:sz w:val="16"/>
          <w:szCs w:val="18"/>
        </w:rPr>
        <w:t>4.7 Supplerende bilag</w:t>
      </w:r>
      <w:r w:rsidRPr="00A61FB0">
        <w:rPr>
          <w:b/>
          <w:sz w:val="16"/>
          <w:szCs w:val="18"/>
        </w:rPr>
        <w:br/>
      </w:r>
      <w:r w:rsidRPr="00A61FB0">
        <w:rPr>
          <w:sz w:val="16"/>
          <w:szCs w:val="18"/>
        </w:rPr>
        <w:t>Tabel 2</w:t>
      </w:r>
      <w:r w:rsidR="00DB4FCF" w:rsidRPr="00A61FB0">
        <w:rPr>
          <w:sz w:val="16"/>
          <w:szCs w:val="18"/>
        </w:rPr>
        <w:t>3</w:t>
      </w:r>
      <w:r w:rsidRPr="00A61FB0">
        <w:rPr>
          <w:sz w:val="16"/>
          <w:szCs w:val="18"/>
        </w:rPr>
        <w:t>.: Tilskudsregnskab</w:t>
      </w:r>
      <w:r w:rsidRPr="00A61FB0">
        <w:rPr>
          <w:sz w:val="16"/>
          <w:szCs w:val="18"/>
        </w:rPr>
        <w:br/>
        <w:t>Tabel 2</w:t>
      </w:r>
      <w:r w:rsidR="00DB4FCF" w:rsidRPr="00A61FB0">
        <w:rPr>
          <w:sz w:val="16"/>
          <w:szCs w:val="18"/>
        </w:rPr>
        <w:t>4</w:t>
      </w:r>
      <w:r w:rsidRPr="00A61FB0">
        <w:rPr>
          <w:sz w:val="16"/>
          <w:szCs w:val="18"/>
        </w:rPr>
        <w:t>.: Udestående tilsagn</w:t>
      </w:r>
      <w:r w:rsidRPr="00A61FB0">
        <w:rPr>
          <w:sz w:val="16"/>
          <w:szCs w:val="18"/>
        </w:rPr>
        <w:br/>
        <w:t>Tabel 2</w:t>
      </w:r>
      <w:r w:rsidR="00DB4FCF" w:rsidRPr="00A61FB0">
        <w:rPr>
          <w:sz w:val="16"/>
          <w:szCs w:val="18"/>
        </w:rPr>
        <w:t>5</w:t>
      </w:r>
      <w:r w:rsidRPr="00A61FB0">
        <w:rPr>
          <w:sz w:val="16"/>
          <w:szCs w:val="18"/>
        </w:rPr>
        <w:t>: Afrapportering på nøgletal for forvaltningsopgaver</w:t>
      </w:r>
      <w:r>
        <w:rPr>
          <w:sz w:val="16"/>
          <w:szCs w:val="18"/>
        </w:rPr>
        <w:t xml:space="preserve"> </w:t>
      </w:r>
      <w:r w:rsidRPr="00330754">
        <w:rPr>
          <w:sz w:val="16"/>
          <w:szCs w:val="18"/>
        </w:rPr>
        <w:br/>
      </w:r>
      <w:r w:rsidRPr="00330754">
        <w:rPr>
          <w:sz w:val="18"/>
          <w:szCs w:val="18"/>
        </w:rPr>
        <w:br/>
      </w:r>
      <w:r w:rsidRPr="00330754">
        <w:rPr>
          <w:sz w:val="18"/>
          <w:szCs w:val="18"/>
        </w:rPr>
        <w:br/>
      </w:r>
      <w:r w:rsidRPr="00330754">
        <w:rPr>
          <w:sz w:val="18"/>
          <w:szCs w:val="18"/>
        </w:rPr>
        <w:br/>
      </w:r>
    </w:p>
    <w:p w14:paraId="232908D0" w14:textId="77777777" w:rsidR="0073056B" w:rsidRPr="00330754" w:rsidRDefault="0073056B" w:rsidP="0073056B">
      <w:pPr>
        <w:rPr>
          <w:sz w:val="18"/>
          <w:szCs w:val="18"/>
        </w:rPr>
      </w:pPr>
      <w:r w:rsidRPr="00330754">
        <w:rPr>
          <w:sz w:val="18"/>
          <w:szCs w:val="18"/>
        </w:rPr>
        <w:br/>
      </w:r>
    </w:p>
    <w:bookmarkStart w:id="1" w:name="_Toc534896917"/>
    <w:p w14:paraId="7843D4D2" w14:textId="77777777" w:rsidR="0073056B" w:rsidRPr="00330754" w:rsidRDefault="0073056B" w:rsidP="0073056B">
      <w:pPr>
        <w:pStyle w:val="Overskrift1"/>
        <w:spacing w:line="240" w:lineRule="auto"/>
      </w:pPr>
      <w:r w:rsidRPr="00330754">
        <w:rPr>
          <w:b w:val="0"/>
          <w:noProof/>
          <w:lang w:eastAsia="da-DK"/>
        </w:rPr>
        <w:lastRenderedPageBreak/>
        <mc:AlternateContent>
          <mc:Choice Requires="wps">
            <w:drawing>
              <wp:anchor distT="0" distB="0" distL="114300" distR="114300" simplePos="0" relativeHeight="251660288" behindDoc="0" locked="0" layoutInCell="1" allowOverlap="1" wp14:anchorId="06C7F4EB" wp14:editId="400B997D">
                <wp:simplePos x="0" y="0"/>
                <wp:positionH relativeFrom="column">
                  <wp:posOffset>157</wp:posOffset>
                </wp:positionH>
                <wp:positionV relativeFrom="paragraph">
                  <wp:posOffset>360358</wp:posOffset>
                </wp:positionV>
                <wp:extent cx="6072996" cy="1139869"/>
                <wp:effectExtent l="0" t="0" r="23495" b="22225"/>
                <wp:wrapNone/>
                <wp:docPr id="30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2996" cy="1139869"/>
                        </a:xfrm>
                        <a:prstGeom prst="rect">
                          <a:avLst/>
                        </a:prstGeom>
                        <a:solidFill>
                          <a:schemeClr val="tx2">
                            <a:lumMod val="20000"/>
                            <a:lumOff val="80000"/>
                          </a:schemeClr>
                        </a:solidFill>
                        <a:ln w="9525">
                          <a:solidFill>
                            <a:srgbClr val="000000"/>
                          </a:solidFill>
                          <a:miter lim="800000"/>
                          <a:headEnd/>
                          <a:tailEnd/>
                        </a:ln>
                      </wps:spPr>
                      <wps:txbx>
                        <w:txbxContent>
                          <w:p w14:paraId="6590EA5C" w14:textId="6581BA35" w:rsidR="0073056B" w:rsidRPr="00160E52" w:rsidRDefault="0073056B" w:rsidP="0073056B">
                            <w:pPr>
                              <w:rPr>
                                <w:szCs w:val="20"/>
                              </w:rPr>
                            </w:pPr>
                            <w:r w:rsidRPr="00160E52">
                              <w:rPr>
                                <w:szCs w:val="20"/>
                              </w:rPr>
                              <w:t xml:space="preserve">Årsrapporten indledes med en påtegning af rengskabet i henhold til </w:t>
                            </w:r>
                            <w:r>
                              <w:rPr>
                                <w:szCs w:val="20"/>
                              </w:rPr>
                              <w:t>b</w:t>
                            </w:r>
                            <w:r w:rsidRPr="00160E52">
                              <w:rPr>
                                <w:szCs w:val="20"/>
                              </w:rPr>
                              <w:t xml:space="preserve">ekendtgørelse </w:t>
                            </w:r>
                            <w:r>
                              <w:rPr>
                                <w:szCs w:val="20"/>
                              </w:rPr>
                              <w:t>nr. 116</w:t>
                            </w:r>
                            <w:r w:rsidR="00F65929">
                              <w:rPr>
                                <w:szCs w:val="20"/>
                              </w:rPr>
                              <w:t>/2018</w:t>
                            </w:r>
                            <w:r>
                              <w:rPr>
                                <w:szCs w:val="20"/>
                              </w:rPr>
                              <w:t xml:space="preserve"> om statens regnskabsvæsen.</w:t>
                            </w:r>
                            <w:r w:rsidRPr="00160E52">
                              <w:rPr>
                                <w:szCs w:val="20"/>
                              </w:rPr>
                              <w:t xml:space="preserve"> Det skal påtegnes af institutionens ledelse og Kulturministeriets departement. Påtegningen skal være i overensstemmelse med regnskabsbekendtgørelsens § 39, stk. 4. Skabelonen indeholder standardpåtegning. Hvis der er forbehold ifm. påtegning, kan disse kun indføres efter aftale med departementet.</w:t>
                            </w:r>
                            <w:r>
                              <w:rPr>
                                <w:szCs w:val="20"/>
                              </w:rPr>
                              <w:t xml:space="preserve"> </w:t>
                            </w:r>
                          </w:p>
                          <w:p w14:paraId="037BC46F" w14:textId="77777777" w:rsidR="0073056B" w:rsidRDefault="0073056B" w:rsidP="007305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C7F4EB" id="Tekstfelt 2" o:spid="_x0000_s1027" type="#_x0000_t202" style="position:absolute;left:0;text-align:left;margin-left:0;margin-top:28.35pt;width:478.2pt;height:8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" fillcolor="#d5dce4 [671]">
                <v:textbox>
                  <w:txbxContent>
                    <w:p w14:paraId="6590EA5C" w14:textId="6581BA35" w:rsidR="0073056B" w:rsidRPr="00160E52" w:rsidRDefault="0073056B" w:rsidP="0073056B">
                      <w:pPr>
                        <w:rPr>
                          <w:szCs w:val="20"/>
                        </w:rPr>
                      </w:pPr>
                      <w:r w:rsidRPr="00160E52">
                        <w:rPr>
                          <w:szCs w:val="20"/>
                        </w:rPr>
                        <w:t xml:space="preserve">Årsrapporten indledes med en påtegning af rengskabet i henhold til </w:t>
                      </w:r>
                      <w:r>
                        <w:rPr>
                          <w:szCs w:val="20"/>
                        </w:rPr>
                        <w:t>b</w:t>
                      </w:r>
                      <w:r w:rsidRPr="00160E52">
                        <w:rPr>
                          <w:szCs w:val="20"/>
                        </w:rPr>
                        <w:t xml:space="preserve">ekendtgørelse </w:t>
                      </w:r>
                      <w:r>
                        <w:rPr>
                          <w:szCs w:val="20"/>
                        </w:rPr>
                        <w:t>nr. 116</w:t>
                      </w:r>
                      <w:r w:rsidR="00F65929">
                        <w:rPr>
                          <w:szCs w:val="20"/>
                        </w:rPr>
                        <w:t>/2018</w:t>
                      </w:r>
                      <w:r>
                        <w:rPr>
                          <w:szCs w:val="20"/>
                        </w:rPr>
                        <w:t xml:space="preserve"> om statens regnskabsvæsen.</w:t>
                      </w:r>
                      <w:r w:rsidRPr="00160E52">
                        <w:rPr>
                          <w:szCs w:val="20"/>
                        </w:rPr>
                        <w:t xml:space="preserve"> Det skal påtegnes af institutionens ledelse og Kulturministeriets departement. Påtegningen skal være i overensstemmelse med regnskabsbekendtgørelsens § 39, stk. 4. Skabelonen indeholder standardpåtegning. Hvis der er forbehold ifm. påtegning, kan disse kun indføres efter aftale med departementet.</w:t>
                      </w:r>
                      <w:r>
                        <w:rPr>
                          <w:szCs w:val="20"/>
                        </w:rPr>
                        <w:t xml:space="preserve"> </w:t>
                      </w:r>
                    </w:p>
                    <w:p w14:paraId="037BC46F" w14:textId="77777777" w:rsidR="0073056B" w:rsidRDefault="0073056B" w:rsidP="0073056B"/>
                  </w:txbxContent>
                </v:textbox>
              </v:shape>
            </w:pict>
          </mc:Fallback>
        </mc:AlternateContent>
      </w:r>
      <w:r w:rsidRPr="00330754">
        <w:t>Påtegning</w:t>
      </w:r>
      <w:bookmarkEnd w:id="1"/>
    </w:p>
    <w:p w14:paraId="5D488482" w14:textId="77777777" w:rsidR="0073056B" w:rsidRPr="00330754" w:rsidRDefault="0073056B" w:rsidP="0073056B">
      <w:pPr>
        <w:rPr>
          <w:b/>
        </w:rPr>
      </w:pPr>
    </w:p>
    <w:p w14:paraId="421051C2" w14:textId="77777777" w:rsidR="0073056B" w:rsidRPr="00330754" w:rsidRDefault="0073056B" w:rsidP="0073056B">
      <w:pPr>
        <w:rPr>
          <w:b/>
          <w:szCs w:val="20"/>
        </w:rPr>
      </w:pPr>
    </w:p>
    <w:p w14:paraId="071D53DA" w14:textId="77777777" w:rsidR="0073056B" w:rsidRPr="00330754" w:rsidRDefault="0073056B" w:rsidP="0073056B">
      <w:pPr>
        <w:rPr>
          <w:b/>
          <w:szCs w:val="20"/>
        </w:rPr>
      </w:pPr>
      <w:r w:rsidRPr="00330754">
        <w:rPr>
          <w:b/>
          <w:szCs w:val="20"/>
        </w:rPr>
        <w:t>Årsrapporten omfatter</w:t>
      </w:r>
    </w:p>
    <w:p w14:paraId="0B26738B" w14:textId="77777777" w:rsidR="0073056B" w:rsidRPr="00330754" w:rsidRDefault="0073056B" w:rsidP="0073056B">
      <w:pPr>
        <w:rPr>
          <w:szCs w:val="20"/>
        </w:rPr>
      </w:pPr>
      <w:r w:rsidRPr="00330754">
        <w:rPr>
          <w:szCs w:val="20"/>
          <w:highlight w:val="lightGray"/>
        </w:rPr>
        <w:t>Årsrapporten omfatter de hovedkonti på finansloven, som</w:t>
      </w:r>
      <w:r w:rsidRPr="00330754">
        <w:rPr>
          <w:szCs w:val="20"/>
        </w:rPr>
        <w:t xml:space="preserve"> </w:t>
      </w:r>
      <w:r w:rsidRPr="00330754">
        <w:rPr>
          <w:i/>
          <w:szCs w:val="20"/>
        </w:rPr>
        <w:t>[</w:t>
      </w:r>
      <w:r w:rsidRPr="00887339">
        <w:rPr>
          <w:i/>
          <w:szCs w:val="20"/>
          <w:highlight w:val="yellow"/>
        </w:rPr>
        <w:t>Virksomhedens, CVR nummer</w:t>
      </w:r>
      <w:r w:rsidRPr="00330754">
        <w:rPr>
          <w:i/>
          <w:szCs w:val="20"/>
        </w:rPr>
        <w:t>]</w:t>
      </w:r>
      <w:r w:rsidRPr="00330754">
        <w:rPr>
          <w:szCs w:val="20"/>
        </w:rPr>
        <w:t xml:space="preserve"> </w:t>
      </w:r>
      <w:r w:rsidRPr="00330754">
        <w:rPr>
          <w:szCs w:val="20"/>
          <w:highlight w:val="lightGray"/>
        </w:rPr>
        <w:t>er ansvarlig for:</w:t>
      </w:r>
      <w:r w:rsidRPr="00330754">
        <w:rPr>
          <w:szCs w:val="20"/>
        </w:rPr>
        <w:t xml:space="preserve"> </w:t>
      </w:r>
      <w:r w:rsidRPr="00330754">
        <w:rPr>
          <w:i/>
          <w:szCs w:val="20"/>
        </w:rPr>
        <w:t>[</w:t>
      </w:r>
      <w:r w:rsidRPr="00887339">
        <w:rPr>
          <w:i/>
          <w:szCs w:val="20"/>
          <w:highlight w:val="yellow"/>
          <w14:shadow w14:blurRad="50800" w14:dist="50800" w14:dir="5400000" w14:sx="0" w14:sy="0" w14:kx="0" w14:ky="0" w14:algn="ctr">
            <w14:schemeClr w14:val="bg1">
              <w14:lumMod w14:val="85000"/>
            </w14:schemeClr>
          </w14:shadow>
        </w:rPr>
        <w:t>hovedkontonumre</w:t>
      </w:r>
      <w:r w:rsidRPr="00887339">
        <w:rPr>
          <w:i/>
          <w:szCs w:val="20"/>
          <w:highlight w:val="yellow"/>
        </w:rPr>
        <w:t xml:space="preserve"> og – navne</w:t>
      </w:r>
      <w:r w:rsidRPr="00330754">
        <w:rPr>
          <w:i/>
          <w:szCs w:val="20"/>
        </w:rPr>
        <w:t xml:space="preserve">], </w:t>
      </w:r>
      <w:r w:rsidRPr="00330754">
        <w:rPr>
          <w:szCs w:val="20"/>
          <w:highlight w:val="lightGray"/>
        </w:rPr>
        <w:t>herunder de regnskabsmæssige forklaringer, som skal tilgå Rigsrevisionen i forbindelse med bevillingskontrollen for</w:t>
      </w:r>
      <w:r w:rsidRPr="00330754">
        <w:rPr>
          <w:szCs w:val="20"/>
        </w:rPr>
        <w:t xml:space="preserve"> </w:t>
      </w:r>
      <w:r w:rsidRPr="00330754">
        <w:rPr>
          <w:i/>
          <w:szCs w:val="20"/>
        </w:rPr>
        <w:t>[</w:t>
      </w:r>
      <w:r w:rsidRPr="00887339">
        <w:rPr>
          <w:i/>
          <w:szCs w:val="20"/>
          <w:highlight w:val="yellow"/>
        </w:rPr>
        <w:t>finansåret</w:t>
      </w:r>
      <w:r w:rsidRPr="00330754">
        <w:rPr>
          <w:i/>
          <w:szCs w:val="20"/>
        </w:rPr>
        <w:t>]</w:t>
      </w:r>
      <w:r w:rsidRPr="00330754">
        <w:rPr>
          <w:szCs w:val="20"/>
        </w:rPr>
        <w:t>.</w:t>
      </w:r>
    </w:p>
    <w:p w14:paraId="5D2B4874" w14:textId="77777777" w:rsidR="0073056B" w:rsidRPr="00330754" w:rsidRDefault="0073056B" w:rsidP="0073056B">
      <w:pPr>
        <w:rPr>
          <w:b/>
          <w:szCs w:val="20"/>
        </w:rPr>
      </w:pPr>
      <w:r w:rsidRPr="00330754">
        <w:rPr>
          <w:b/>
          <w:szCs w:val="20"/>
        </w:rPr>
        <w:t>Påtegning</w:t>
      </w:r>
    </w:p>
    <w:p w14:paraId="60876361" w14:textId="77777777" w:rsidR="0073056B" w:rsidRPr="00330754" w:rsidRDefault="0073056B" w:rsidP="0073056B">
      <w:pPr>
        <w:rPr>
          <w:szCs w:val="20"/>
          <w:highlight w:val="lightGray"/>
        </w:rPr>
      </w:pPr>
      <w:r w:rsidRPr="00330754">
        <w:rPr>
          <w:szCs w:val="20"/>
          <w:highlight w:val="lightGray"/>
        </w:rPr>
        <w:t>Der tilkendegives hermed:</w:t>
      </w:r>
    </w:p>
    <w:p w14:paraId="44FC66E4" w14:textId="77777777" w:rsidR="0073056B" w:rsidRPr="00330754" w:rsidRDefault="0073056B" w:rsidP="0073056B">
      <w:pPr>
        <w:numPr>
          <w:ilvl w:val="0"/>
          <w:numId w:val="2"/>
        </w:numPr>
        <w:tabs>
          <w:tab w:val="left" w:pos="1134"/>
          <w:tab w:val="right" w:pos="4394"/>
          <w:tab w:val="right" w:pos="8789"/>
        </w:tabs>
        <w:spacing w:after="0" w:line="340" w:lineRule="atLeast"/>
        <w:rPr>
          <w:szCs w:val="20"/>
          <w:highlight w:val="lightGray"/>
        </w:rPr>
      </w:pPr>
      <w:r w:rsidRPr="00330754">
        <w:rPr>
          <w:szCs w:val="20"/>
          <w:highlight w:val="lightGray"/>
        </w:rPr>
        <w:t>at årsrapporten er rigtig, dvs. at årsrapporten ikke indeholder væsentlige fejlinformationer eller udeladelser, herunder at målopstillingen og målrapporteringen i årsrapporten er fyldestgørende,</w:t>
      </w:r>
    </w:p>
    <w:p w14:paraId="22040CD3" w14:textId="77777777" w:rsidR="0073056B" w:rsidRPr="00330754" w:rsidRDefault="0073056B" w:rsidP="0073056B">
      <w:pPr>
        <w:numPr>
          <w:ilvl w:val="0"/>
          <w:numId w:val="2"/>
        </w:numPr>
        <w:tabs>
          <w:tab w:val="left" w:pos="1134"/>
          <w:tab w:val="right" w:pos="4394"/>
          <w:tab w:val="right" w:pos="8789"/>
        </w:tabs>
        <w:spacing w:after="0" w:line="340" w:lineRule="atLeast"/>
        <w:rPr>
          <w:szCs w:val="20"/>
          <w:highlight w:val="lightGray"/>
        </w:rPr>
      </w:pPr>
      <w:r w:rsidRPr="00330754">
        <w:rPr>
          <w:szCs w:val="20"/>
          <w:highlight w:val="lightGray"/>
        </w:rPr>
        <w:t>at de dispositioner, som er omfattet af regnskabsaflæggelsen, er i overensstemmelse med meddelte bevillinger, love og andre forskrifter samt med indgåelse af aftaler og sædvanlig praksis, og</w:t>
      </w:r>
    </w:p>
    <w:p w14:paraId="106CC5E2" w14:textId="77777777" w:rsidR="0073056B" w:rsidRPr="00330754" w:rsidRDefault="0073056B" w:rsidP="0073056B">
      <w:pPr>
        <w:numPr>
          <w:ilvl w:val="0"/>
          <w:numId w:val="2"/>
        </w:numPr>
        <w:tabs>
          <w:tab w:val="left" w:pos="1134"/>
          <w:tab w:val="right" w:pos="4394"/>
          <w:tab w:val="right" w:pos="8789"/>
        </w:tabs>
        <w:spacing w:after="0" w:line="340" w:lineRule="atLeast"/>
        <w:rPr>
          <w:szCs w:val="20"/>
        </w:rPr>
      </w:pPr>
      <w:r w:rsidRPr="00330754">
        <w:rPr>
          <w:szCs w:val="20"/>
          <w:highlight w:val="lightGray"/>
        </w:rPr>
        <w:t>at der er etableret forretningsgange, der sikrer en økonomisk hensigtsmæssig forvaltning af de midler og ved driften af de institutioner, der er omfattet af årsrapporten.</w:t>
      </w:r>
    </w:p>
    <w:p w14:paraId="37F030AA" w14:textId="77777777" w:rsidR="0073056B" w:rsidRPr="00330754" w:rsidRDefault="0073056B" w:rsidP="0073056B">
      <w:pPr>
        <w:rPr>
          <w:szCs w:val="20"/>
        </w:rPr>
      </w:pPr>
    </w:p>
    <w:tbl>
      <w:tblPr>
        <w:tblW w:w="0" w:type="auto"/>
        <w:tblLook w:val="01E0" w:firstRow="1" w:lastRow="1" w:firstColumn="1" w:lastColumn="1" w:noHBand="0" w:noVBand="0"/>
      </w:tblPr>
      <w:tblGrid>
        <w:gridCol w:w="4677"/>
        <w:gridCol w:w="4677"/>
      </w:tblGrid>
      <w:tr w:rsidR="0073056B" w:rsidRPr="00330754" w14:paraId="64E86E9C" w14:textId="77777777" w:rsidTr="00172504">
        <w:tc>
          <w:tcPr>
            <w:tcW w:w="4677" w:type="dxa"/>
            <w:shd w:val="clear" w:color="auto" w:fill="auto"/>
          </w:tcPr>
          <w:p w14:paraId="1487C121" w14:textId="77777777" w:rsidR="0073056B" w:rsidRPr="00330754" w:rsidRDefault="0073056B" w:rsidP="00172504">
            <w:pPr>
              <w:rPr>
                <w:szCs w:val="20"/>
                <w:highlight w:val="lightGray"/>
              </w:rPr>
            </w:pPr>
            <w:r w:rsidRPr="00330754">
              <w:rPr>
                <w:szCs w:val="20"/>
                <w:highlight w:val="lightGray"/>
              </w:rPr>
              <w:t>Sted, dato</w:t>
            </w:r>
          </w:p>
        </w:tc>
        <w:tc>
          <w:tcPr>
            <w:tcW w:w="4677" w:type="dxa"/>
            <w:shd w:val="clear" w:color="auto" w:fill="auto"/>
          </w:tcPr>
          <w:p w14:paraId="3708BA86" w14:textId="77777777" w:rsidR="0073056B" w:rsidRPr="00330754" w:rsidRDefault="0073056B" w:rsidP="00172504">
            <w:pPr>
              <w:rPr>
                <w:szCs w:val="20"/>
                <w:highlight w:val="lightGray"/>
              </w:rPr>
            </w:pPr>
            <w:r w:rsidRPr="00330754">
              <w:rPr>
                <w:szCs w:val="20"/>
                <w:highlight w:val="lightGray"/>
              </w:rPr>
              <w:t>Sted, dato</w:t>
            </w:r>
          </w:p>
        </w:tc>
      </w:tr>
      <w:tr w:rsidR="0073056B" w:rsidRPr="00330754" w14:paraId="0C3727FF" w14:textId="77777777" w:rsidTr="00172504">
        <w:tc>
          <w:tcPr>
            <w:tcW w:w="4677" w:type="dxa"/>
            <w:shd w:val="clear" w:color="auto" w:fill="auto"/>
          </w:tcPr>
          <w:p w14:paraId="43E83EE6" w14:textId="77777777" w:rsidR="0073056B" w:rsidRPr="00330754" w:rsidRDefault="0073056B" w:rsidP="00172504">
            <w:pPr>
              <w:rPr>
                <w:szCs w:val="20"/>
              </w:rPr>
            </w:pPr>
            <w:r w:rsidRPr="00330754">
              <w:rPr>
                <w:szCs w:val="20"/>
              </w:rPr>
              <w:t>Underskrift</w:t>
            </w:r>
          </w:p>
          <w:p w14:paraId="3FC1CA6E" w14:textId="77777777" w:rsidR="0073056B" w:rsidRPr="00330754" w:rsidRDefault="0073056B" w:rsidP="00172504">
            <w:pPr>
              <w:rPr>
                <w:szCs w:val="20"/>
              </w:rPr>
            </w:pPr>
          </w:p>
          <w:p w14:paraId="087FC5BE" w14:textId="77777777" w:rsidR="0073056B" w:rsidRPr="00330754" w:rsidRDefault="0073056B" w:rsidP="00172504">
            <w:pPr>
              <w:rPr>
                <w:szCs w:val="20"/>
              </w:rPr>
            </w:pPr>
          </w:p>
          <w:p w14:paraId="28D1AD17" w14:textId="77777777" w:rsidR="0073056B" w:rsidRPr="00330754" w:rsidRDefault="0073056B" w:rsidP="00172504">
            <w:pPr>
              <w:rPr>
                <w:szCs w:val="20"/>
              </w:rPr>
            </w:pPr>
            <w:r w:rsidRPr="00330754">
              <w:rPr>
                <w:szCs w:val="20"/>
              </w:rPr>
              <w:t>____________________________________</w:t>
            </w:r>
          </w:p>
        </w:tc>
        <w:tc>
          <w:tcPr>
            <w:tcW w:w="4677" w:type="dxa"/>
            <w:shd w:val="clear" w:color="auto" w:fill="auto"/>
          </w:tcPr>
          <w:p w14:paraId="0EEA257F" w14:textId="77777777" w:rsidR="0073056B" w:rsidRPr="00330754" w:rsidRDefault="0073056B" w:rsidP="00172504">
            <w:pPr>
              <w:rPr>
                <w:szCs w:val="20"/>
              </w:rPr>
            </w:pPr>
            <w:r w:rsidRPr="00330754">
              <w:rPr>
                <w:szCs w:val="20"/>
              </w:rPr>
              <w:t>Underskrift</w:t>
            </w:r>
          </w:p>
          <w:p w14:paraId="47AD4052" w14:textId="77777777" w:rsidR="0073056B" w:rsidRPr="00330754" w:rsidRDefault="0073056B" w:rsidP="00172504">
            <w:pPr>
              <w:rPr>
                <w:szCs w:val="20"/>
              </w:rPr>
            </w:pPr>
          </w:p>
          <w:p w14:paraId="5C8952B1" w14:textId="77777777" w:rsidR="0073056B" w:rsidRPr="00330754" w:rsidRDefault="0073056B" w:rsidP="00172504">
            <w:pPr>
              <w:rPr>
                <w:szCs w:val="20"/>
              </w:rPr>
            </w:pPr>
          </w:p>
          <w:p w14:paraId="1B364664" w14:textId="77777777" w:rsidR="0073056B" w:rsidRPr="00330754" w:rsidRDefault="0073056B" w:rsidP="00172504">
            <w:pPr>
              <w:rPr>
                <w:szCs w:val="20"/>
              </w:rPr>
            </w:pPr>
            <w:r w:rsidRPr="00330754">
              <w:rPr>
                <w:szCs w:val="20"/>
              </w:rPr>
              <w:t>_____________________________________</w:t>
            </w:r>
          </w:p>
        </w:tc>
      </w:tr>
    </w:tbl>
    <w:p w14:paraId="3B0627EC" w14:textId="58E5416D" w:rsidR="0073056B" w:rsidRPr="00330754" w:rsidRDefault="0073056B" w:rsidP="0073056B">
      <w:pPr>
        <w:autoSpaceDE w:val="0"/>
        <w:autoSpaceDN w:val="0"/>
        <w:adjustRightInd w:val="0"/>
      </w:pPr>
      <w:r w:rsidRPr="00330754">
        <w:t>[</w:t>
      </w:r>
      <w:r w:rsidRPr="00887339">
        <w:rPr>
          <w:highlight w:val="yellow"/>
        </w:rPr>
        <w:t>Titel og Navn</w:t>
      </w:r>
      <w:r w:rsidR="00A61FB0">
        <w:t xml:space="preserve">]   </w:t>
      </w:r>
      <w:r w:rsidRPr="00330754">
        <w:t xml:space="preserve">                                                     </w:t>
      </w:r>
      <w:r>
        <w:t xml:space="preserve">    </w:t>
      </w:r>
      <w:r w:rsidR="00A61FB0">
        <w:t xml:space="preserve"> </w:t>
      </w:r>
      <w:r w:rsidRPr="00330754">
        <w:t xml:space="preserve">Departementschef </w:t>
      </w:r>
      <w:r w:rsidR="00112E05">
        <w:t>Dorte Nøhr Andersen</w:t>
      </w:r>
    </w:p>
    <w:p w14:paraId="76364ABE" w14:textId="77777777" w:rsidR="0073056B" w:rsidRPr="00330754" w:rsidRDefault="0073056B" w:rsidP="0073056B">
      <w:pPr>
        <w:autoSpaceDE w:val="0"/>
        <w:autoSpaceDN w:val="0"/>
        <w:adjustRightInd w:val="0"/>
      </w:pPr>
    </w:p>
    <w:bookmarkStart w:id="2" w:name="_Toc534896918"/>
    <w:p w14:paraId="1BDE5C34" w14:textId="77777777" w:rsidR="0073056B" w:rsidRPr="00330754" w:rsidRDefault="0073056B" w:rsidP="0073056B">
      <w:pPr>
        <w:pStyle w:val="Overskrift1"/>
      </w:pPr>
      <w:r w:rsidRPr="00330754">
        <w:rPr>
          <w:noProof/>
          <w:color w:val="000000" w:themeColor="text1"/>
          <w:szCs w:val="20"/>
          <w:lang w:eastAsia="da-DK"/>
        </w:rPr>
        <w:lastRenderedPageBreak/>
        <mc:AlternateContent>
          <mc:Choice Requires="wps">
            <w:drawing>
              <wp:anchor distT="0" distB="0" distL="114300" distR="114300" simplePos="0" relativeHeight="251661312" behindDoc="0" locked="0" layoutInCell="1" allowOverlap="1" wp14:anchorId="180C1A24" wp14:editId="2353A6BB">
                <wp:simplePos x="0" y="0"/>
                <wp:positionH relativeFrom="column">
                  <wp:posOffset>-55856</wp:posOffset>
                </wp:positionH>
                <wp:positionV relativeFrom="paragraph">
                  <wp:posOffset>567510</wp:posOffset>
                </wp:positionV>
                <wp:extent cx="5814204" cy="1403985"/>
                <wp:effectExtent l="0" t="0" r="15240" b="22860"/>
                <wp:wrapNone/>
                <wp:docPr id="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4204" cy="1403985"/>
                        </a:xfrm>
                        <a:prstGeom prst="rect">
                          <a:avLst/>
                        </a:prstGeom>
                        <a:solidFill>
                          <a:schemeClr val="tx2">
                            <a:lumMod val="20000"/>
                            <a:lumOff val="80000"/>
                          </a:schemeClr>
                        </a:solidFill>
                        <a:ln w="9525">
                          <a:solidFill>
                            <a:srgbClr val="000000"/>
                          </a:solidFill>
                          <a:miter lim="800000"/>
                          <a:headEnd/>
                          <a:tailEnd/>
                        </a:ln>
                      </wps:spPr>
                      <wps:txbx>
                        <w:txbxContent>
                          <w:p w14:paraId="3E2B9736" w14:textId="77777777" w:rsidR="0073056B" w:rsidRDefault="0073056B" w:rsidP="0073056B">
                            <w:r>
                              <w:rPr>
                                <w:color w:val="000000" w:themeColor="text1"/>
                                <w:szCs w:val="20"/>
                              </w:rPr>
                              <w:t>Formålet med kapitlet e</w:t>
                            </w:r>
                            <w:r w:rsidRPr="00160E52">
                              <w:rPr>
                                <w:color w:val="000000" w:themeColor="text1"/>
                                <w:szCs w:val="20"/>
                              </w:rPr>
                              <w:t xml:space="preserve">r at </w:t>
                            </w:r>
                            <w:r>
                              <w:rPr>
                                <w:color w:val="000000" w:themeColor="text1"/>
                                <w:szCs w:val="20"/>
                              </w:rPr>
                              <w:t>sammenfatte</w:t>
                            </w:r>
                            <w:r w:rsidRPr="00160E52">
                              <w:rPr>
                                <w:color w:val="000000" w:themeColor="text1"/>
                                <w:szCs w:val="20"/>
                              </w:rPr>
                              <w:t xml:space="preserve"> </w:t>
                            </w:r>
                            <w:r>
                              <w:rPr>
                                <w:color w:val="000000" w:themeColor="text1"/>
                                <w:szCs w:val="20"/>
                              </w:rPr>
                              <w:t>virksomhedens</w:t>
                            </w:r>
                            <w:r w:rsidRPr="00160E52">
                              <w:rPr>
                                <w:color w:val="000000" w:themeColor="text1"/>
                                <w:szCs w:val="20"/>
                              </w:rPr>
                              <w:t xml:space="preserve"> faglige og </w:t>
                            </w:r>
                            <w:r>
                              <w:rPr>
                                <w:color w:val="000000" w:themeColor="text1"/>
                                <w:szCs w:val="20"/>
                              </w:rPr>
                              <w:t>økonomiske</w:t>
                            </w:r>
                            <w:r w:rsidRPr="00160E52">
                              <w:rPr>
                                <w:color w:val="000000" w:themeColor="text1"/>
                                <w:szCs w:val="20"/>
                              </w:rPr>
                              <w:t xml:space="preserve"> resultater. Endvidere skal beretningen fremhæve væsentlige forhold, der har påvirket eller forventes at påvirke virksomhedens aktiviteter og forhold. Konklusionern</w:t>
                            </w:r>
                            <w:r>
                              <w:rPr>
                                <w:color w:val="000000" w:themeColor="text1"/>
                                <w:szCs w:val="20"/>
                              </w:rPr>
                              <w:t xml:space="preserve">e forklares og analyseres kort.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80C1A24" id="_x0000_s1028" type="#_x0000_t202" style="position:absolute;left:0;text-align:left;margin-left:-4.4pt;margin-top:44.7pt;width:457.8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" fillcolor="#d5dce4 [671]">
                <v:textbox style="mso-fit-shape-to-text:t">
                  <w:txbxContent>
                    <w:p w14:paraId="3E2B9736" w14:textId="77777777" w:rsidR="0073056B" w:rsidRDefault="0073056B" w:rsidP="0073056B">
                      <w:r>
                        <w:rPr>
                          <w:color w:val="000000" w:themeColor="text1"/>
                          <w:szCs w:val="20"/>
                        </w:rPr>
                        <w:t>Formålet med kapitlet e</w:t>
                      </w:r>
                      <w:r w:rsidRPr="00160E52">
                        <w:rPr>
                          <w:color w:val="000000" w:themeColor="text1"/>
                          <w:szCs w:val="20"/>
                        </w:rPr>
                        <w:t xml:space="preserve">r at </w:t>
                      </w:r>
                      <w:r>
                        <w:rPr>
                          <w:color w:val="000000" w:themeColor="text1"/>
                          <w:szCs w:val="20"/>
                        </w:rPr>
                        <w:t>sammenfatte</w:t>
                      </w:r>
                      <w:r w:rsidRPr="00160E52">
                        <w:rPr>
                          <w:color w:val="000000" w:themeColor="text1"/>
                          <w:szCs w:val="20"/>
                        </w:rPr>
                        <w:t xml:space="preserve"> </w:t>
                      </w:r>
                      <w:r>
                        <w:rPr>
                          <w:color w:val="000000" w:themeColor="text1"/>
                          <w:szCs w:val="20"/>
                        </w:rPr>
                        <w:t>virksomhedens</w:t>
                      </w:r>
                      <w:r w:rsidRPr="00160E52">
                        <w:rPr>
                          <w:color w:val="000000" w:themeColor="text1"/>
                          <w:szCs w:val="20"/>
                        </w:rPr>
                        <w:t xml:space="preserve"> faglige og </w:t>
                      </w:r>
                      <w:r>
                        <w:rPr>
                          <w:color w:val="000000" w:themeColor="text1"/>
                          <w:szCs w:val="20"/>
                        </w:rPr>
                        <w:t>økonomiske</w:t>
                      </w:r>
                      <w:r w:rsidRPr="00160E52">
                        <w:rPr>
                          <w:color w:val="000000" w:themeColor="text1"/>
                          <w:szCs w:val="20"/>
                        </w:rPr>
                        <w:t xml:space="preserve"> resultater. Endvidere skal beretningen fremhæve væsentlige forhold, der har påvirket eller forventes at påvirke virksomhedens aktiviteter og forhold. Konklusionern</w:t>
                      </w:r>
                      <w:r>
                        <w:rPr>
                          <w:color w:val="000000" w:themeColor="text1"/>
                          <w:szCs w:val="20"/>
                        </w:rPr>
                        <w:t xml:space="preserve">e forklares og analyseres kort. </w:t>
                      </w:r>
                    </w:p>
                  </w:txbxContent>
                </v:textbox>
              </v:shape>
            </w:pict>
          </mc:Fallback>
        </mc:AlternateContent>
      </w:r>
      <w:r w:rsidRPr="00330754">
        <w:t>Beretning</w:t>
      </w:r>
      <w:bookmarkEnd w:id="2"/>
    </w:p>
    <w:p w14:paraId="3C83F010" w14:textId="77777777" w:rsidR="0073056B" w:rsidRPr="00330754" w:rsidRDefault="0073056B" w:rsidP="0073056B">
      <w:pPr>
        <w:rPr>
          <w:color w:val="000000" w:themeColor="text1"/>
          <w:szCs w:val="20"/>
        </w:rPr>
      </w:pPr>
    </w:p>
    <w:p w14:paraId="2C9D5FFE" w14:textId="23D70FFF" w:rsidR="0073056B" w:rsidRPr="00A61FB0" w:rsidRDefault="0073056B" w:rsidP="0073056B">
      <w:pPr>
        <w:pStyle w:val="Overskrift2"/>
      </w:pPr>
      <w:bookmarkStart w:id="3" w:name="_Toc534896919"/>
      <w:r w:rsidRPr="00330754">
        <w:t>Præsentation af virksomhe</w:t>
      </w:r>
      <w:r w:rsidRPr="00A61FB0">
        <w:t>d</w:t>
      </w:r>
      <w:bookmarkEnd w:id="3"/>
      <w:r w:rsidR="00DB4FCF" w:rsidRPr="00A61FB0">
        <w:t>en</w:t>
      </w:r>
    </w:p>
    <w:p w14:paraId="2C78665F" w14:textId="77777777" w:rsidR="0073056B" w:rsidRPr="00330754" w:rsidRDefault="0073056B" w:rsidP="0073056B">
      <w:pPr>
        <w:rPr>
          <w:b/>
          <w:color w:val="000000" w:themeColor="text1"/>
          <w:szCs w:val="20"/>
        </w:rPr>
      </w:pPr>
    </w:p>
    <w:p w14:paraId="21FC0ED9" w14:textId="77777777" w:rsidR="0073056B" w:rsidRPr="00330754" w:rsidRDefault="0073056B" w:rsidP="0073056B">
      <w:pPr>
        <w:rPr>
          <w:color w:val="000000" w:themeColor="text1"/>
          <w:szCs w:val="20"/>
        </w:rPr>
      </w:pPr>
      <w:r w:rsidRPr="00330754">
        <w:rPr>
          <w:color w:val="000000" w:themeColor="text1"/>
          <w:szCs w:val="20"/>
        </w:rPr>
        <w:t>[</w:t>
      </w:r>
      <w:r w:rsidRPr="00BD2875">
        <w:rPr>
          <w:color w:val="000000" w:themeColor="text1"/>
          <w:szCs w:val="20"/>
        </w:rPr>
        <w:t xml:space="preserve">Her skrives </w:t>
      </w:r>
      <w:r w:rsidRPr="00887339">
        <w:rPr>
          <w:color w:val="000000" w:themeColor="text1"/>
          <w:szCs w:val="20"/>
          <w:highlight w:val="yellow"/>
        </w:rPr>
        <w:t>navn, hjemsted, ressortministerium, henvisning til lovgrundlag for institutionen og gældende rammeaftaleperiode.</w:t>
      </w:r>
      <w:r w:rsidRPr="00330754">
        <w:rPr>
          <w:color w:val="000000" w:themeColor="text1"/>
          <w:szCs w:val="20"/>
        </w:rPr>
        <w:t>]</w:t>
      </w:r>
    </w:p>
    <w:p w14:paraId="5DD2677B" w14:textId="77777777" w:rsidR="0073056B" w:rsidRPr="00330754" w:rsidRDefault="0073056B" w:rsidP="0073056B">
      <w:pPr>
        <w:pStyle w:val="Overskrift3"/>
      </w:pPr>
      <w:bookmarkStart w:id="4" w:name="_Toc534896920"/>
      <w:r w:rsidRPr="00330754">
        <w:t>Mission</w:t>
      </w:r>
      <w:bookmarkEnd w:id="4"/>
    </w:p>
    <w:p w14:paraId="6BD8D2EA" w14:textId="77777777" w:rsidR="0073056B" w:rsidRPr="00330754" w:rsidRDefault="0073056B" w:rsidP="0073056B">
      <w:r w:rsidRPr="00330754">
        <w:rPr>
          <w:color w:val="000000" w:themeColor="text1"/>
          <w:szCs w:val="20"/>
        </w:rPr>
        <w:t>[</w:t>
      </w:r>
      <w:r w:rsidRPr="00BD2875">
        <w:rPr>
          <w:color w:val="000000" w:themeColor="text1"/>
          <w:szCs w:val="20"/>
        </w:rPr>
        <w:t xml:space="preserve">Her skrives </w:t>
      </w:r>
      <w:r w:rsidRPr="00887339">
        <w:rPr>
          <w:color w:val="000000" w:themeColor="text1"/>
          <w:szCs w:val="20"/>
          <w:highlight w:val="yellow"/>
        </w:rPr>
        <w:t>virksomhedens mission</w:t>
      </w:r>
      <w:r w:rsidRPr="00330754">
        <w:rPr>
          <w:color w:val="000000" w:themeColor="text1"/>
          <w:szCs w:val="20"/>
        </w:rPr>
        <w:t>]</w:t>
      </w:r>
    </w:p>
    <w:p w14:paraId="78205729" w14:textId="77777777" w:rsidR="0073056B" w:rsidRPr="00330754" w:rsidRDefault="0073056B" w:rsidP="0073056B">
      <w:pPr>
        <w:pStyle w:val="Overskrift3"/>
      </w:pPr>
      <w:bookmarkStart w:id="5" w:name="_Toc534896921"/>
      <w:r w:rsidRPr="00330754">
        <w:t>Vision</w:t>
      </w:r>
      <w:bookmarkEnd w:id="5"/>
    </w:p>
    <w:p w14:paraId="0BBCBF5A" w14:textId="77777777" w:rsidR="0073056B" w:rsidRPr="00330754" w:rsidRDefault="0073056B" w:rsidP="0073056B">
      <w:r w:rsidRPr="00330754">
        <w:rPr>
          <w:color w:val="000000" w:themeColor="text1"/>
          <w:szCs w:val="20"/>
        </w:rPr>
        <w:t>[</w:t>
      </w:r>
      <w:r w:rsidRPr="00BD2875">
        <w:rPr>
          <w:color w:val="000000" w:themeColor="text1"/>
          <w:szCs w:val="20"/>
        </w:rPr>
        <w:t xml:space="preserve">Her skrives </w:t>
      </w:r>
      <w:r w:rsidRPr="00887339">
        <w:rPr>
          <w:color w:val="000000" w:themeColor="text1"/>
          <w:szCs w:val="20"/>
          <w:highlight w:val="yellow"/>
        </w:rPr>
        <w:t>virksomhedens vision</w:t>
      </w:r>
      <w:r w:rsidRPr="00330754">
        <w:rPr>
          <w:color w:val="000000" w:themeColor="text1"/>
          <w:szCs w:val="20"/>
        </w:rPr>
        <w:t>]</w:t>
      </w:r>
    </w:p>
    <w:p w14:paraId="6305921F" w14:textId="77777777" w:rsidR="0073056B" w:rsidRPr="00330754" w:rsidRDefault="0073056B" w:rsidP="0073056B">
      <w:pPr>
        <w:pStyle w:val="Overskrift3"/>
      </w:pPr>
      <w:bookmarkStart w:id="6" w:name="_Toc534896922"/>
      <w:r w:rsidRPr="00330754">
        <w:t>Hovedopgaver</w:t>
      </w:r>
      <w:bookmarkEnd w:id="6"/>
    </w:p>
    <w:p w14:paraId="67C39277" w14:textId="4F3E5E27" w:rsidR="0073056B" w:rsidRPr="00330754" w:rsidRDefault="0073056B" w:rsidP="0073056B">
      <w:pPr>
        <w:rPr>
          <w:color w:val="000000" w:themeColor="text1"/>
          <w:szCs w:val="18"/>
        </w:rPr>
      </w:pPr>
      <w:r w:rsidRPr="00330754">
        <w:rPr>
          <w:color w:val="000000" w:themeColor="text1"/>
          <w:szCs w:val="18"/>
        </w:rPr>
        <w:t>[</w:t>
      </w:r>
      <w:r w:rsidRPr="00BD2875">
        <w:rPr>
          <w:color w:val="000000" w:themeColor="text1"/>
          <w:szCs w:val="18"/>
        </w:rPr>
        <w:t xml:space="preserve">Her angives </w:t>
      </w:r>
      <w:r w:rsidR="00BD2875">
        <w:rPr>
          <w:color w:val="000000" w:themeColor="text1"/>
          <w:szCs w:val="18"/>
          <w:highlight w:val="yellow"/>
        </w:rPr>
        <w:t>virksomhedens hovedopgaver</w:t>
      </w:r>
      <w:r w:rsidRPr="00BD2875">
        <w:rPr>
          <w:color w:val="000000" w:themeColor="text1"/>
          <w:szCs w:val="18"/>
        </w:rPr>
        <w:t xml:space="preserve"> (finanslovens specifikation af opgaver)</w:t>
      </w:r>
      <w:r w:rsidRPr="00330754">
        <w:rPr>
          <w:color w:val="000000" w:themeColor="text1"/>
          <w:szCs w:val="18"/>
        </w:rPr>
        <w:t>]</w:t>
      </w:r>
    </w:p>
    <w:p w14:paraId="54D6CBF3" w14:textId="77777777" w:rsidR="0073056B" w:rsidRPr="00330754" w:rsidRDefault="0073056B" w:rsidP="0073056B"/>
    <w:p w14:paraId="4F5B189F" w14:textId="77777777" w:rsidR="0073056B" w:rsidRPr="00330754" w:rsidRDefault="0073056B" w:rsidP="0073056B">
      <w:pPr>
        <w:pStyle w:val="Overskrift2"/>
      </w:pPr>
      <w:bookmarkStart w:id="7" w:name="_Toc534896923"/>
      <w:r w:rsidRPr="00330754">
        <w:t>Ledelsesberetning</w:t>
      </w:r>
      <w:bookmarkEnd w:id="7"/>
    </w:p>
    <w:p w14:paraId="74CC6273" w14:textId="77777777" w:rsidR="0073056B" w:rsidRPr="00330754" w:rsidRDefault="0073056B" w:rsidP="0073056B"/>
    <w:p w14:paraId="5FE9DC0C" w14:textId="77777777" w:rsidR="0073056B" w:rsidRPr="00330754" w:rsidRDefault="0073056B" w:rsidP="0073056B">
      <w:pPr>
        <w:pStyle w:val="Overskrift3"/>
      </w:pPr>
      <w:bookmarkStart w:id="8" w:name="_Toc534896924"/>
      <w:r w:rsidRPr="00330754">
        <w:t>Årets økonomiske resultat</w:t>
      </w:r>
      <w:bookmarkEnd w:id="8"/>
      <w:r w:rsidRPr="00330754">
        <w:br/>
      </w:r>
    </w:p>
    <w:p w14:paraId="29ABA562" w14:textId="716B7550" w:rsidR="0073056B" w:rsidRPr="00330754" w:rsidRDefault="0073056B" w:rsidP="0073056B">
      <w:pPr>
        <w:rPr>
          <w:color w:val="000000" w:themeColor="text1"/>
          <w:szCs w:val="20"/>
        </w:rPr>
      </w:pPr>
      <w:r w:rsidRPr="00330754">
        <w:rPr>
          <w:b/>
          <w:color w:val="000000" w:themeColor="text1"/>
          <w:szCs w:val="20"/>
        </w:rPr>
        <w:t>Årets økonomiske resultat</w:t>
      </w:r>
      <w:r w:rsidRPr="00330754">
        <w:rPr>
          <w:color w:val="000000" w:themeColor="text1"/>
          <w:szCs w:val="20"/>
        </w:rPr>
        <w:br/>
        <w:t>[Her skrives en kort beskrivelse af årets økonomiske resultater. Det kan fx indledes med ”Å</w:t>
      </w:r>
      <w:r w:rsidR="00BD2875">
        <w:rPr>
          <w:color w:val="000000" w:themeColor="text1"/>
          <w:szCs w:val="20"/>
        </w:rPr>
        <w:t>rets økonomiske resultat for 20xx</w:t>
      </w:r>
      <w:r w:rsidRPr="00330754">
        <w:rPr>
          <w:color w:val="000000" w:themeColor="text1"/>
          <w:szCs w:val="20"/>
        </w:rPr>
        <w:t xml:space="preserve"> viste et overskud på xx mio. kr. Årets resultat skyldes primært xx, hvilket der redegøres nærmere for nedenfor, samt i </w:t>
      </w:r>
      <w:r w:rsidR="00BD2875">
        <w:rPr>
          <w:color w:val="000000" w:themeColor="text1"/>
          <w:szCs w:val="20"/>
        </w:rPr>
        <w:t>afsnit 3.2. Resultatopgørelse.</w:t>
      </w:r>
      <w:r w:rsidRPr="00330754">
        <w:rPr>
          <w:color w:val="000000" w:themeColor="text1"/>
          <w:szCs w:val="20"/>
        </w:rPr>
        <w:t>]</w:t>
      </w:r>
    </w:p>
    <w:p w14:paraId="38F45F18" w14:textId="02AD69D8" w:rsidR="0073056B" w:rsidRPr="00330754" w:rsidRDefault="0073056B" w:rsidP="0073056B">
      <w:pPr>
        <w:rPr>
          <w:color w:val="000000" w:themeColor="text1"/>
        </w:rPr>
      </w:pPr>
      <w:r w:rsidRPr="00330754">
        <w:rPr>
          <w:b/>
          <w:color w:val="000000" w:themeColor="text1"/>
          <w:szCs w:val="20"/>
        </w:rPr>
        <w:t>Vurdering af det økonomiske resultat</w:t>
      </w:r>
      <w:r w:rsidRPr="00330754">
        <w:rPr>
          <w:color w:val="000000" w:themeColor="text1"/>
          <w:szCs w:val="20"/>
        </w:rPr>
        <w:br/>
        <w:t xml:space="preserve">[Her skrives en kort vurdering af det økonomiske resultat. Resultatet vurderes efter skalaen: tilfredsstillende/ikke helt tilfredsstillende/ikke tilfredsstillende (jf. </w:t>
      </w:r>
      <w:r w:rsidRPr="00BD2875">
        <w:rPr>
          <w:i/>
          <w:color w:val="000000" w:themeColor="text1"/>
          <w:szCs w:val="20"/>
        </w:rPr>
        <w:t>Kulturministeriets politik for resultatstyring</w:t>
      </w:r>
      <w:r w:rsidR="00BD2875">
        <w:rPr>
          <w:color w:val="000000" w:themeColor="text1"/>
          <w:szCs w:val="20"/>
        </w:rPr>
        <w:t xml:space="preserve">, </w:t>
      </w:r>
      <w:r w:rsidRPr="00330754">
        <w:rPr>
          <w:color w:val="000000" w:themeColor="text1"/>
          <w:szCs w:val="20"/>
        </w:rPr>
        <w:t>bilag 1.]</w:t>
      </w:r>
      <w:r w:rsidRPr="00330754">
        <w:rPr>
          <w:color w:val="000000" w:themeColor="text1"/>
          <w:szCs w:val="20"/>
        </w:rPr>
        <w:br/>
      </w:r>
      <w:r w:rsidRPr="00330754">
        <w:rPr>
          <w:color w:val="000000" w:themeColor="text1"/>
        </w:rPr>
        <w:t>[Her kommenteres på, hvordan det økonomiske resultat er opnået og væsentlige begivenheder</w:t>
      </w:r>
      <w:r w:rsidR="00DB68FE">
        <w:rPr>
          <w:color w:val="000000" w:themeColor="text1"/>
        </w:rPr>
        <w:t>,</w:t>
      </w:r>
      <w:r w:rsidRPr="00330754">
        <w:rPr>
          <w:color w:val="000000" w:themeColor="text1"/>
        </w:rPr>
        <w:t xml:space="preserve"> som har haft indflydelse herpå</w:t>
      </w:r>
      <w:r w:rsidR="00DB68FE">
        <w:rPr>
          <w:color w:val="000000" w:themeColor="text1"/>
        </w:rPr>
        <w:t>.</w:t>
      </w:r>
      <w:r w:rsidRPr="00330754">
        <w:rPr>
          <w:color w:val="000000" w:themeColor="text1"/>
        </w:rPr>
        <w:t>]</w:t>
      </w:r>
      <w:r w:rsidRPr="00330754">
        <w:rPr>
          <w:color w:val="000000" w:themeColor="text1"/>
        </w:rPr>
        <w:br/>
        <w:t>[Her kommenteres på, hvorvidt det økonomiske resultat var som forventet</w:t>
      </w:r>
      <w:r w:rsidR="00DB68FE">
        <w:rPr>
          <w:color w:val="000000" w:themeColor="text1"/>
        </w:rPr>
        <w:t>.</w:t>
      </w:r>
      <w:r w:rsidRPr="00330754">
        <w:rPr>
          <w:color w:val="000000" w:themeColor="text1"/>
        </w:rPr>
        <w:t>]</w:t>
      </w:r>
      <w:r w:rsidRPr="00330754">
        <w:rPr>
          <w:color w:val="000000" w:themeColor="text1"/>
        </w:rPr>
        <w:br/>
      </w:r>
    </w:p>
    <w:p w14:paraId="11F0E1EE" w14:textId="77777777" w:rsidR="0073056B" w:rsidRPr="00330754" w:rsidRDefault="0073056B" w:rsidP="0073056B">
      <w:pPr>
        <w:rPr>
          <w:sz w:val="18"/>
          <w:szCs w:val="18"/>
        </w:rPr>
      </w:pPr>
      <w:r w:rsidRPr="00330754">
        <w:rPr>
          <w:b/>
        </w:rPr>
        <w:t>Tabel 1. Virksomhedens økonomiske hoved- og nøgletal</w:t>
      </w:r>
      <w:r w:rsidRPr="00330754">
        <w:rPr>
          <w:b/>
        </w:rPr>
        <w:br/>
      </w:r>
      <w:r w:rsidRPr="00330754">
        <w:rPr>
          <w:shd w:val="clear" w:color="auto" w:fill="D5DCE4" w:themeFill="text2" w:themeFillTint="33"/>
        </w:rPr>
        <w:t>[Her indsættes Tabel 1.]</w:t>
      </w:r>
    </w:p>
    <w:p w14:paraId="61182281" w14:textId="77777777" w:rsidR="0073056B" w:rsidRPr="00330754" w:rsidRDefault="0073056B" w:rsidP="0073056B">
      <w:pPr>
        <w:rPr>
          <w:sz w:val="18"/>
          <w:szCs w:val="18"/>
        </w:rPr>
      </w:pPr>
      <w:r w:rsidRPr="00330754">
        <w:rPr>
          <w:sz w:val="18"/>
          <w:szCs w:val="18"/>
        </w:rPr>
        <w:t>Anm.:[Virksomhedens økonomiske hoved- og nøgletal omfatter hovedkonto § 21</w:t>
      </w:r>
      <w:r w:rsidRPr="00115BAB">
        <w:rPr>
          <w:sz w:val="18"/>
          <w:szCs w:val="18"/>
          <w:highlight w:val="yellow"/>
        </w:rPr>
        <w:t>.xx.xx</w:t>
      </w:r>
      <w:r w:rsidRPr="00330754">
        <w:rPr>
          <w:sz w:val="18"/>
          <w:szCs w:val="18"/>
        </w:rPr>
        <w:t xml:space="preserve"> og 21.</w:t>
      </w:r>
      <w:r w:rsidRPr="00115BAB">
        <w:rPr>
          <w:sz w:val="18"/>
          <w:szCs w:val="18"/>
          <w:highlight w:val="yellow"/>
        </w:rPr>
        <w:t>xx.xx</w:t>
      </w:r>
      <w:r w:rsidRPr="00330754">
        <w:rPr>
          <w:sz w:val="18"/>
          <w:szCs w:val="18"/>
        </w:rPr>
        <w:t>]</w:t>
      </w:r>
      <w:r w:rsidRPr="00330754">
        <w:rPr>
          <w:sz w:val="18"/>
          <w:szCs w:val="18"/>
        </w:rPr>
        <w:br/>
        <w:t xml:space="preserve">Kilde:[Her skrives kilde til tal oplyst i tabel. Her trækkes rapport fra Statens Koncernsystem (SKS rapportpakker) </w:t>
      </w:r>
      <w:r w:rsidRPr="00330754">
        <w:rPr>
          <w:sz w:val="18"/>
          <w:szCs w:val="18"/>
        </w:rPr>
        <w:lastRenderedPageBreak/>
        <w:t>og eventuelt suppleret af Statens Benchmarkdatabase]</w:t>
      </w:r>
      <w:r w:rsidRPr="00330754">
        <w:rPr>
          <w:sz w:val="18"/>
          <w:szCs w:val="18"/>
        </w:rPr>
        <w:br/>
      </w:r>
    </w:p>
    <w:p w14:paraId="75F08DCB" w14:textId="77777777" w:rsidR="0073056B" w:rsidRPr="00330754" w:rsidRDefault="0073056B" w:rsidP="0073056B">
      <w:pPr>
        <w:rPr>
          <w:color w:val="000000" w:themeColor="text1"/>
        </w:rPr>
      </w:pPr>
      <w:r w:rsidRPr="00330754">
        <w:rPr>
          <w:b/>
          <w:color w:val="000000" w:themeColor="text1"/>
        </w:rPr>
        <w:t>Udnyttelse af låneramme, bevillingsandel og overskudsgrad</w:t>
      </w:r>
      <w:r w:rsidRPr="00330754">
        <w:rPr>
          <w:color w:val="000000" w:themeColor="text1"/>
        </w:rPr>
        <w:br/>
        <w:t xml:space="preserve">[Her kommenteres på udnyttelse af lånerammen, overskudsgrad og bevillingsandelen. Bevillingsandelen er relevant, hvis virksomheden har indtægtsdækket- eller tilskudsfinansieret virksomhed.] </w:t>
      </w:r>
    </w:p>
    <w:p w14:paraId="287CAA45" w14:textId="77777777" w:rsidR="0073056B" w:rsidRPr="00330754" w:rsidRDefault="0073056B" w:rsidP="0073056B">
      <w:pPr>
        <w:rPr>
          <w:color w:val="000000" w:themeColor="text1"/>
        </w:rPr>
      </w:pPr>
      <w:r w:rsidRPr="00330754">
        <w:rPr>
          <w:b/>
          <w:color w:val="000000" w:themeColor="text1"/>
        </w:rPr>
        <w:t>Andre nøgletal</w:t>
      </w:r>
      <w:r w:rsidRPr="00330754">
        <w:rPr>
          <w:color w:val="000000" w:themeColor="text1"/>
        </w:rPr>
        <w:br/>
        <w:t xml:space="preserve">[Virksomheden kan vælge at tilføje flere nøgletal i tabel 1. Såfremt institutionen præsenterer yderligere nøgletal (end de obligatoriske) i tabel 1., skal der knyttes bemærkninger til disse.] </w:t>
      </w:r>
    </w:p>
    <w:p w14:paraId="519CE6EB" w14:textId="77777777" w:rsidR="0073056B" w:rsidRPr="00330754" w:rsidRDefault="0073056B" w:rsidP="0073056B">
      <w:pPr>
        <w:rPr>
          <w:color w:val="000000" w:themeColor="text1"/>
        </w:rPr>
      </w:pPr>
      <w:r w:rsidRPr="00330754">
        <w:rPr>
          <w:b/>
          <w:color w:val="000000" w:themeColor="text1"/>
        </w:rPr>
        <w:t>Udvikling i årsværk</w:t>
      </w:r>
      <w:r w:rsidRPr="00330754">
        <w:rPr>
          <w:color w:val="000000" w:themeColor="text1"/>
        </w:rPr>
        <w:br/>
        <w:t>[Her kan kommenteres på udviklingen i årsværk. Dette punkt kan fx være relevant, hvis der har været væsentlige ændringer i det forgangne år.]</w:t>
      </w:r>
    </w:p>
    <w:p w14:paraId="0B5394A6" w14:textId="77777777" w:rsidR="0073056B" w:rsidRPr="00330754" w:rsidRDefault="0073056B" w:rsidP="0073056B">
      <w:pPr>
        <w:pStyle w:val="Overskrift3"/>
      </w:pPr>
      <w:bookmarkStart w:id="9" w:name="_Toc534896925"/>
      <w:r w:rsidRPr="00330754">
        <w:t>Virksomhedens drift, anlæg og administrative ordninger</w:t>
      </w:r>
      <w:bookmarkEnd w:id="9"/>
    </w:p>
    <w:p w14:paraId="207A5E87" w14:textId="77777777" w:rsidR="0073056B" w:rsidRPr="00330754" w:rsidRDefault="0073056B" w:rsidP="0073056B">
      <w:pPr>
        <w:rPr>
          <w:color w:val="000000" w:themeColor="text1"/>
        </w:rPr>
      </w:pPr>
      <w:r w:rsidRPr="00330754">
        <w:rPr>
          <w:b/>
          <w:color w:val="000000" w:themeColor="text1"/>
        </w:rPr>
        <w:t>Institutions driftskonti</w:t>
      </w:r>
    </w:p>
    <w:p w14:paraId="118919B1" w14:textId="77777777" w:rsidR="0073056B" w:rsidRPr="00330754" w:rsidRDefault="0073056B" w:rsidP="0073056B">
      <w:pPr>
        <w:rPr>
          <w:b/>
          <w:color w:val="000000" w:themeColor="text1"/>
        </w:rPr>
      </w:pPr>
      <w:r w:rsidRPr="00330754">
        <w:rPr>
          <w:b/>
          <w:color w:val="000000" w:themeColor="text1"/>
        </w:rPr>
        <w:t>Tabel 2. Virksomhedens hovedkonti</w:t>
      </w:r>
      <w:r w:rsidRPr="00330754">
        <w:rPr>
          <w:szCs w:val="18"/>
        </w:rPr>
        <w:br/>
      </w:r>
      <w:r w:rsidRPr="00330754">
        <w:rPr>
          <w:shd w:val="clear" w:color="auto" w:fill="D5DCE4" w:themeFill="text2" w:themeFillTint="33"/>
        </w:rPr>
        <w:t>[Her indsættes Tabel 2.]</w:t>
      </w:r>
      <w:r>
        <w:rPr>
          <w:shd w:val="clear" w:color="auto" w:fill="D5DCE4" w:themeFill="text2" w:themeFillTint="33"/>
        </w:rPr>
        <w:t xml:space="preserve"> </w:t>
      </w:r>
      <w:r w:rsidRPr="00330754">
        <w:rPr>
          <w:color w:val="000000" w:themeColor="text1"/>
        </w:rPr>
        <w:br/>
      </w:r>
      <w:r w:rsidRPr="00330754">
        <w:rPr>
          <w:sz w:val="18"/>
          <w:szCs w:val="18"/>
        </w:rPr>
        <w:t>Anm.: [Her skrives evt. kommentarer til tabel]</w:t>
      </w:r>
      <w:r w:rsidRPr="00330754">
        <w:rPr>
          <w:sz w:val="18"/>
          <w:szCs w:val="18"/>
        </w:rPr>
        <w:br/>
        <w:t>Kilde: [Her skrives kilde til tal oplyst i tabel. Her vil det være Statens Koncernsystem (SKS rapportpakke)]</w:t>
      </w:r>
    </w:p>
    <w:p w14:paraId="53AB5B10" w14:textId="77777777" w:rsidR="0073056B" w:rsidRPr="00436929" w:rsidRDefault="0073056B" w:rsidP="0073056B">
      <w:pPr>
        <w:pStyle w:val="Sidehoved"/>
        <w:tabs>
          <w:tab w:val="clear" w:pos="4819"/>
          <w:tab w:val="clear" w:pos="9638"/>
          <w:tab w:val="left" w:pos="1080"/>
          <w:tab w:val="left" w:pos="1440"/>
          <w:tab w:val="left" w:pos="1800"/>
        </w:tabs>
        <w:rPr>
          <w:rFonts w:ascii="Century Schoolbook" w:eastAsiaTheme="minorHAnsi" w:hAnsi="Century Schoolbook" w:cstheme="minorBidi"/>
          <w:color w:val="000000" w:themeColor="text1"/>
          <w:sz w:val="20"/>
          <w:szCs w:val="22"/>
        </w:rPr>
      </w:pPr>
      <w:r w:rsidRPr="00436929">
        <w:rPr>
          <w:rFonts w:ascii="Century Schoolbook" w:eastAsiaTheme="minorHAnsi" w:hAnsi="Century Schoolbook" w:cstheme="minorBidi"/>
          <w:color w:val="000000" w:themeColor="text1"/>
          <w:sz w:val="20"/>
          <w:szCs w:val="22"/>
        </w:rPr>
        <w:t>[Oversigten ledsages af en kort vurdering af den forvaltningsopgave, der knytter sig til administrationen af hovedkontiene]</w:t>
      </w:r>
    </w:p>
    <w:p w14:paraId="6FD164C1" w14:textId="77777777" w:rsidR="0073056B" w:rsidRPr="00330754" w:rsidRDefault="0073056B" w:rsidP="0073056B">
      <w:pPr>
        <w:pStyle w:val="Sidehoved"/>
        <w:tabs>
          <w:tab w:val="clear" w:pos="4819"/>
          <w:tab w:val="clear" w:pos="9638"/>
          <w:tab w:val="left" w:pos="1080"/>
          <w:tab w:val="left" w:pos="1440"/>
          <w:tab w:val="left" w:pos="1800"/>
        </w:tabs>
        <w:rPr>
          <w:rFonts w:ascii="Century Schoolbook" w:hAnsi="Century Schoolbook"/>
          <w:sz w:val="18"/>
          <w:szCs w:val="18"/>
        </w:rPr>
      </w:pPr>
    </w:p>
    <w:p w14:paraId="4F132830" w14:textId="77777777" w:rsidR="0073056B" w:rsidRPr="00330754" w:rsidRDefault="0073056B" w:rsidP="0073056B">
      <w:pPr>
        <w:pStyle w:val="Overskrift3"/>
      </w:pPr>
      <w:bookmarkStart w:id="10" w:name="_Toc534896926"/>
      <w:r w:rsidRPr="00330754">
        <w:t>Overført overskud</w:t>
      </w:r>
      <w:bookmarkEnd w:id="10"/>
    </w:p>
    <w:p w14:paraId="2CF99ED1" w14:textId="77777777" w:rsidR="0073056B" w:rsidRPr="00330754" w:rsidRDefault="0073056B" w:rsidP="0073056B">
      <w:pPr>
        <w:rPr>
          <w:color w:val="000000" w:themeColor="text1"/>
        </w:rPr>
      </w:pPr>
      <w:r w:rsidRPr="00330754">
        <w:rPr>
          <w:color w:val="000000" w:themeColor="text1"/>
        </w:rPr>
        <w:t>[Her skrives kort introduktion. Det kan fx lyde således: ”Med udgangspunkt i årets resultat på xx mio. kr., udgjorde virksomhedens akkumulerede resultatet xx mio. kr. ved udgangen af 20xx.”]</w:t>
      </w:r>
    </w:p>
    <w:p w14:paraId="7F4E888C" w14:textId="77777777" w:rsidR="0073056B" w:rsidRPr="00330754" w:rsidRDefault="0073056B" w:rsidP="0073056B">
      <w:pPr>
        <w:pStyle w:val="Sidehoved"/>
        <w:tabs>
          <w:tab w:val="clear" w:pos="4819"/>
          <w:tab w:val="clear" w:pos="9638"/>
          <w:tab w:val="left" w:pos="1080"/>
          <w:tab w:val="left" w:pos="1440"/>
          <w:tab w:val="left" w:pos="1800"/>
        </w:tabs>
        <w:rPr>
          <w:rFonts w:ascii="Century Schoolbook" w:hAnsi="Century Schoolbook"/>
          <w:sz w:val="18"/>
          <w:szCs w:val="18"/>
        </w:rPr>
      </w:pPr>
    </w:p>
    <w:p w14:paraId="02D94DC9" w14:textId="77777777" w:rsidR="0073056B" w:rsidRPr="00330754" w:rsidRDefault="0073056B" w:rsidP="0073056B">
      <w:pPr>
        <w:pStyle w:val="Sidehoved"/>
        <w:tabs>
          <w:tab w:val="clear" w:pos="4819"/>
          <w:tab w:val="clear" w:pos="9638"/>
          <w:tab w:val="left" w:pos="1080"/>
          <w:tab w:val="left" w:pos="1440"/>
          <w:tab w:val="left" w:pos="1800"/>
        </w:tabs>
        <w:rPr>
          <w:rFonts w:ascii="Century Schoolbook" w:hAnsi="Century Schoolbook"/>
          <w:sz w:val="22"/>
          <w:szCs w:val="18"/>
        </w:rPr>
      </w:pPr>
      <w:r w:rsidRPr="00330754">
        <w:rPr>
          <w:rFonts w:ascii="Century Schoolbook" w:hAnsi="Century Schoolbook"/>
          <w:b/>
          <w:sz w:val="22"/>
          <w:szCs w:val="18"/>
        </w:rPr>
        <w:t>Tabel 2a: Overskud, hovedkonto [</w:t>
      </w:r>
      <w:r w:rsidRPr="00115BAB">
        <w:rPr>
          <w:rFonts w:ascii="Century Schoolbook" w:hAnsi="Century Schoolbook"/>
          <w:b/>
          <w:sz w:val="22"/>
          <w:szCs w:val="18"/>
          <w:highlight w:val="yellow"/>
        </w:rPr>
        <w:t>xx.xx.xx</w:t>
      </w:r>
      <w:r w:rsidRPr="00330754">
        <w:rPr>
          <w:rFonts w:ascii="Century Schoolbook" w:hAnsi="Century Schoolbook"/>
          <w:b/>
          <w:sz w:val="22"/>
          <w:szCs w:val="18"/>
        </w:rPr>
        <w:t>]</w:t>
      </w:r>
      <w:r w:rsidRPr="00330754">
        <w:rPr>
          <w:rFonts w:ascii="Century Schoolbook" w:hAnsi="Century Schoolbook"/>
          <w:b/>
          <w:sz w:val="22"/>
          <w:szCs w:val="18"/>
        </w:rPr>
        <w:br/>
      </w:r>
      <w:r w:rsidRPr="00330754">
        <w:rPr>
          <w:rFonts w:ascii="Century Schoolbook" w:eastAsiaTheme="minorHAnsi" w:hAnsi="Century Schoolbook" w:cstheme="minorBidi"/>
          <w:sz w:val="20"/>
          <w:szCs w:val="22"/>
          <w:shd w:val="clear" w:color="auto" w:fill="D5DCE4" w:themeFill="text2" w:themeFillTint="33"/>
        </w:rPr>
        <w:t>[Her indsættes Tabel 2a]</w:t>
      </w:r>
    </w:p>
    <w:p w14:paraId="6589D349" w14:textId="77777777" w:rsidR="0073056B" w:rsidRPr="00330754" w:rsidRDefault="0073056B" w:rsidP="0073056B">
      <w:pPr>
        <w:pStyle w:val="Sidehoved"/>
        <w:tabs>
          <w:tab w:val="clear" w:pos="4819"/>
          <w:tab w:val="clear" w:pos="9638"/>
          <w:tab w:val="left" w:pos="1080"/>
          <w:tab w:val="left" w:pos="1440"/>
          <w:tab w:val="left" w:pos="1800"/>
        </w:tabs>
        <w:rPr>
          <w:rFonts w:ascii="Century Schoolbook" w:hAnsi="Century Schoolbook"/>
          <w:sz w:val="18"/>
          <w:szCs w:val="18"/>
        </w:rPr>
      </w:pPr>
      <w:r w:rsidRPr="00330754">
        <w:rPr>
          <w:rFonts w:ascii="Century Schoolbook" w:hAnsi="Century Schoolbook"/>
          <w:sz w:val="18"/>
          <w:szCs w:val="18"/>
        </w:rPr>
        <w:t>Kilde: [Her skrives kilde til tal oplyst i tabel. Her vil det være Statens Koncernsystem (SKS rapportpakke)]</w:t>
      </w:r>
    </w:p>
    <w:p w14:paraId="737B8B5C" w14:textId="77777777" w:rsidR="0073056B" w:rsidRPr="00330754" w:rsidRDefault="0073056B" w:rsidP="0073056B">
      <w:pPr>
        <w:pStyle w:val="Sidehoved"/>
        <w:tabs>
          <w:tab w:val="clear" w:pos="4819"/>
          <w:tab w:val="clear" w:pos="9638"/>
          <w:tab w:val="left" w:pos="1080"/>
          <w:tab w:val="left" w:pos="1440"/>
          <w:tab w:val="left" w:pos="1800"/>
        </w:tabs>
        <w:rPr>
          <w:rFonts w:ascii="Century Schoolbook" w:hAnsi="Century Schoolbook"/>
          <w:sz w:val="18"/>
          <w:szCs w:val="18"/>
        </w:rPr>
      </w:pPr>
    </w:p>
    <w:p w14:paraId="659E3238" w14:textId="77777777" w:rsidR="0073056B" w:rsidRPr="00330754" w:rsidRDefault="0073056B" w:rsidP="0073056B">
      <w:pPr>
        <w:pStyle w:val="Sidehoved"/>
        <w:tabs>
          <w:tab w:val="clear" w:pos="4819"/>
          <w:tab w:val="clear" w:pos="9638"/>
          <w:tab w:val="left" w:pos="1080"/>
          <w:tab w:val="left" w:pos="1440"/>
          <w:tab w:val="left" w:pos="1800"/>
        </w:tabs>
        <w:rPr>
          <w:rFonts w:ascii="Century Schoolbook" w:hAnsi="Century Schoolbook"/>
          <w:sz w:val="18"/>
          <w:szCs w:val="18"/>
        </w:rPr>
      </w:pPr>
    </w:p>
    <w:p w14:paraId="00F97A78" w14:textId="77777777" w:rsidR="0073056B" w:rsidRPr="00330754" w:rsidRDefault="0073056B" w:rsidP="0073056B">
      <w:pPr>
        <w:pStyle w:val="Overskrift3"/>
      </w:pPr>
      <w:bookmarkStart w:id="11" w:name="_Toc534896927"/>
      <w:r w:rsidRPr="00330754">
        <w:t>Årets faglige resultater</w:t>
      </w:r>
      <w:bookmarkEnd w:id="11"/>
    </w:p>
    <w:p w14:paraId="7DDC0530" w14:textId="77777777" w:rsidR="0073056B" w:rsidRPr="00330754" w:rsidRDefault="0073056B" w:rsidP="0073056B">
      <w:r w:rsidRPr="00330754">
        <w:rPr>
          <w:noProof/>
          <w:lang w:eastAsia="da-DK"/>
        </w:rPr>
        <mc:AlternateContent>
          <mc:Choice Requires="wps">
            <w:drawing>
              <wp:anchor distT="0" distB="0" distL="114300" distR="114300" simplePos="0" relativeHeight="251662336" behindDoc="0" locked="0" layoutInCell="1" allowOverlap="1" wp14:anchorId="5B300AA1" wp14:editId="5D14B341">
                <wp:simplePos x="0" y="0"/>
                <wp:positionH relativeFrom="column">
                  <wp:posOffset>-214481</wp:posOffset>
                </wp:positionH>
                <wp:positionV relativeFrom="paragraph">
                  <wp:posOffset>146909</wp:posOffset>
                </wp:positionV>
                <wp:extent cx="6340415" cy="548640"/>
                <wp:effectExtent l="0" t="0" r="22860" b="22860"/>
                <wp:wrapNone/>
                <wp:docPr id="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0415" cy="548640"/>
                        </a:xfrm>
                        <a:prstGeom prst="rect">
                          <a:avLst/>
                        </a:prstGeom>
                        <a:solidFill>
                          <a:schemeClr val="tx2">
                            <a:lumMod val="20000"/>
                            <a:lumOff val="80000"/>
                          </a:schemeClr>
                        </a:solidFill>
                        <a:ln w="9525">
                          <a:solidFill>
                            <a:srgbClr val="000000"/>
                          </a:solidFill>
                          <a:miter lim="800000"/>
                          <a:headEnd/>
                          <a:tailEnd/>
                        </a:ln>
                      </wps:spPr>
                      <wps:txbx>
                        <w:txbxContent>
                          <w:p w14:paraId="2954D7FF" w14:textId="305FC37A" w:rsidR="0073056B" w:rsidRDefault="0073056B" w:rsidP="0073056B">
                            <w:r>
                              <w:t>Formålet med afsnittet er, at ledelsen med udgangspunkt i alle institutionens kerneopgaver sammenfatter årets faglige</w:t>
                            </w:r>
                            <w:r w:rsidR="003918B0">
                              <w:t xml:space="preserve"> og eksternt rettede</w:t>
                            </w:r>
                            <w:r>
                              <w:t xml:space="preserve"> resultater. </w:t>
                            </w:r>
                          </w:p>
                          <w:p w14:paraId="36EF2243" w14:textId="77777777" w:rsidR="0073056B" w:rsidRDefault="0073056B" w:rsidP="007305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300AA1" id="_x0000_t202" coordsize="21600,21600" o:spt="202" path="m,l,21600r21600,l21600,xe">
                <v:stroke joinstyle="miter"/>
                <v:path gradientshapeok="t" o:connecttype="rect"/>
              </v:shapetype>
              <v:shape id="_x0000_s1029" type="#_x0000_t202" style="position:absolute;margin-left:-16.9pt;margin-top:11.55pt;width:499.25pt;height:4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" fillcolor="#d5dce4 [671]">
                <v:textbox>
                  <w:txbxContent>
                    <w:p w14:paraId="2954D7FF" w14:textId="305FC37A" w:rsidR="0073056B" w:rsidRDefault="0073056B" w:rsidP="0073056B">
                      <w:r>
                        <w:t>Formålet med afsnittet er, at ledelsen med udgangspunkt i alle institutionens kerneopgaver sammenfatter årets faglige</w:t>
                      </w:r>
                      <w:r w:rsidR="003918B0">
                        <w:t xml:space="preserve"> og eksternt rettede</w:t>
                      </w:r>
                      <w:r>
                        <w:t xml:space="preserve"> resultater. </w:t>
                      </w:r>
                    </w:p>
                    <w:p w14:paraId="36EF2243" w14:textId="77777777" w:rsidR="0073056B" w:rsidRDefault="0073056B" w:rsidP="0073056B"/>
                  </w:txbxContent>
                </v:textbox>
              </v:shape>
            </w:pict>
          </mc:Fallback>
        </mc:AlternateContent>
      </w:r>
    </w:p>
    <w:p w14:paraId="7CBFFA19" w14:textId="77777777" w:rsidR="0073056B" w:rsidRPr="00330754" w:rsidRDefault="0073056B" w:rsidP="0073056B"/>
    <w:p w14:paraId="6BEA799B" w14:textId="77777777" w:rsidR="0073056B" w:rsidRPr="00330754" w:rsidRDefault="0073056B" w:rsidP="0073056B"/>
    <w:p w14:paraId="1D481823" w14:textId="7B201BED" w:rsidR="0073056B" w:rsidRPr="00330754" w:rsidRDefault="0073056B" w:rsidP="0073056B">
      <w:pPr>
        <w:rPr>
          <w:szCs w:val="20"/>
        </w:rPr>
      </w:pPr>
      <w:r w:rsidRPr="00E57FAD">
        <w:rPr>
          <w:szCs w:val="20"/>
        </w:rPr>
        <w:t xml:space="preserve">[Her skrives kortfattet om årets overordnede resultater inden for alle kerneopgaver. </w:t>
      </w:r>
      <w:r>
        <w:rPr>
          <w:szCs w:val="20"/>
        </w:rPr>
        <w:t>Eventuelle v</w:t>
      </w:r>
      <w:r w:rsidRPr="00E57FAD">
        <w:rPr>
          <w:szCs w:val="20"/>
        </w:rPr>
        <w:t xml:space="preserve">æsentlige resultater, der rækker ud over rammeaftalemål, fremhæves også. Afsnittet kan med fordel struktureres efter institutionens kerneopgaver. </w:t>
      </w:r>
      <w:r w:rsidRPr="00330754">
        <w:t>Max 1½-2 sider</w:t>
      </w:r>
      <w:r w:rsidR="0057071E">
        <w:t>]</w:t>
      </w:r>
      <w:r>
        <w:t xml:space="preserve">. </w:t>
      </w:r>
    </w:p>
    <w:p w14:paraId="71D2AEAF" w14:textId="77777777" w:rsidR="0073056B" w:rsidRPr="00330754" w:rsidRDefault="0073056B" w:rsidP="0073056B">
      <w:r w:rsidRPr="00330754">
        <w:t xml:space="preserve"> </w:t>
      </w:r>
    </w:p>
    <w:p w14:paraId="3A8463B7" w14:textId="79DD3159" w:rsidR="0073056B" w:rsidRPr="00330754" w:rsidRDefault="0073056B" w:rsidP="0073056B">
      <w:pPr>
        <w:pStyle w:val="Overskrift2"/>
      </w:pPr>
      <w:bookmarkStart w:id="12" w:name="_Toc534896928"/>
      <w:r w:rsidRPr="00330754">
        <w:t>Kerneopgave</w:t>
      </w:r>
      <w:r w:rsidRPr="00A61FB0">
        <w:t>r</w:t>
      </w:r>
      <w:bookmarkEnd w:id="12"/>
      <w:r w:rsidR="00DB4FCF" w:rsidRPr="00A61FB0">
        <w:t xml:space="preserve"> og ressourcer</w:t>
      </w:r>
    </w:p>
    <w:p w14:paraId="03F22BF1" w14:textId="77777777" w:rsidR="0073056B" w:rsidRPr="00330754" w:rsidRDefault="0073056B" w:rsidP="0073056B"/>
    <w:p w14:paraId="7C8C6276" w14:textId="77777777" w:rsidR="0073056B" w:rsidRPr="00330754" w:rsidRDefault="0073056B" w:rsidP="0073056B">
      <w:pPr>
        <w:pStyle w:val="Overskrift3"/>
      </w:pPr>
      <w:bookmarkStart w:id="13" w:name="_Toc534896929"/>
      <w:r w:rsidRPr="00330754">
        <w:t>Opgaver og ressourcer: skematisk oversigt</w:t>
      </w:r>
      <w:bookmarkEnd w:id="13"/>
    </w:p>
    <w:p w14:paraId="30AA45A0" w14:textId="77777777" w:rsidR="0073056B" w:rsidRPr="00330754" w:rsidRDefault="0073056B" w:rsidP="0073056B">
      <w:pPr>
        <w:rPr>
          <w:rFonts w:cs="Arial"/>
          <w:b/>
          <w:bCs/>
          <w:color w:val="000000" w:themeColor="text1"/>
          <w:szCs w:val="18"/>
          <w:lang w:eastAsia="da-DK"/>
        </w:rPr>
      </w:pPr>
      <w:r w:rsidRPr="00330754">
        <w:rPr>
          <w:rFonts w:cs="Arial"/>
          <w:b/>
          <w:bCs/>
          <w:noProof/>
          <w:color w:val="000000" w:themeColor="text1"/>
          <w:szCs w:val="18"/>
          <w:lang w:eastAsia="da-DK"/>
        </w:rPr>
        <w:lastRenderedPageBreak/>
        <mc:AlternateContent>
          <mc:Choice Requires="wps">
            <w:drawing>
              <wp:anchor distT="0" distB="0" distL="114300" distR="114300" simplePos="0" relativeHeight="251663360" behindDoc="0" locked="0" layoutInCell="1" allowOverlap="1" wp14:anchorId="7E2DAC9C" wp14:editId="3943E15F">
                <wp:simplePos x="0" y="0"/>
                <wp:positionH relativeFrom="column">
                  <wp:posOffset>-44229</wp:posOffset>
                </wp:positionH>
                <wp:positionV relativeFrom="paragraph">
                  <wp:posOffset>49862</wp:posOffset>
                </wp:positionV>
                <wp:extent cx="5943600" cy="779228"/>
                <wp:effectExtent l="0" t="0" r="19050" b="20955"/>
                <wp:wrapNone/>
                <wp:docPr id="5"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79228"/>
                        </a:xfrm>
                        <a:prstGeom prst="rect">
                          <a:avLst/>
                        </a:prstGeom>
                        <a:solidFill>
                          <a:schemeClr val="tx2">
                            <a:lumMod val="20000"/>
                            <a:lumOff val="80000"/>
                          </a:schemeClr>
                        </a:solidFill>
                        <a:ln w="9525">
                          <a:solidFill>
                            <a:srgbClr val="000000"/>
                          </a:solidFill>
                          <a:miter lim="800000"/>
                          <a:headEnd/>
                          <a:tailEnd/>
                        </a:ln>
                      </wps:spPr>
                      <wps:txbx>
                        <w:txbxContent>
                          <w:p w14:paraId="0F0228E7" w14:textId="77777777" w:rsidR="0073056B" w:rsidRDefault="0073056B" w:rsidP="0073056B">
                            <w:r w:rsidRPr="00160E52">
                              <w:rPr>
                                <w:rFonts w:cs="Arial"/>
                                <w:bCs/>
                                <w:color w:val="000000" w:themeColor="text1"/>
                                <w:szCs w:val="18"/>
                                <w:lang w:eastAsia="da-DK"/>
                              </w:rPr>
                              <w:t>Her redegøres for opgaver og ressourceforbrug.</w:t>
                            </w:r>
                            <w:r>
                              <w:rPr>
                                <w:rFonts w:cs="Arial"/>
                                <w:bCs/>
                                <w:color w:val="000000" w:themeColor="text1"/>
                                <w:szCs w:val="18"/>
                                <w:lang w:eastAsia="da-DK"/>
                              </w:rPr>
                              <w:t xml:space="preserve"> Tabel 3. opstilles pba. virksomhedens</w:t>
                            </w:r>
                            <w:r w:rsidRPr="00160E52">
                              <w:rPr>
                                <w:rFonts w:cs="Arial"/>
                                <w:bCs/>
                                <w:color w:val="000000" w:themeColor="text1"/>
                                <w:szCs w:val="18"/>
                                <w:lang w:eastAsia="da-DK"/>
                              </w:rPr>
                              <w:t xml:space="preserve"> opgaver, der er afspejlet i Finanslovens tabel 6. </w:t>
                            </w:r>
                            <w:r>
                              <w:rPr>
                                <w:color w:val="000000" w:themeColor="text1"/>
                                <w:szCs w:val="20"/>
                              </w:rPr>
                              <w:t xml:space="preserve">Tabel 3. kan udvides i relevant omfang ift. de faglige opgaver, som er knyttet til den enkelte virksomheds drift.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2DAC9C" id="_x0000_s1030" type="#_x0000_t202" style="position:absolute;margin-left:-3.5pt;margin-top:3.95pt;width:468pt;height:6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" fillcolor="#d5dce4 [671]">
                <v:textbox>
                  <w:txbxContent>
                    <w:p w14:paraId="0F0228E7" w14:textId="77777777" w:rsidR="0073056B" w:rsidRDefault="0073056B" w:rsidP="0073056B">
                      <w:r w:rsidRPr="00160E52">
                        <w:rPr>
                          <w:rFonts w:cs="Arial"/>
                          <w:bCs/>
                          <w:color w:val="000000" w:themeColor="text1"/>
                          <w:szCs w:val="18"/>
                          <w:lang w:eastAsia="da-DK"/>
                        </w:rPr>
                        <w:t>Her redegøres for opgaver og ressourceforbrug.</w:t>
                      </w:r>
                      <w:r>
                        <w:rPr>
                          <w:rFonts w:cs="Arial"/>
                          <w:bCs/>
                          <w:color w:val="000000" w:themeColor="text1"/>
                          <w:szCs w:val="18"/>
                          <w:lang w:eastAsia="da-DK"/>
                        </w:rPr>
                        <w:t xml:space="preserve"> Tabel 3. opstilles pba. virksomhedens</w:t>
                      </w:r>
                      <w:r w:rsidRPr="00160E52">
                        <w:rPr>
                          <w:rFonts w:cs="Arial"/>
                          <w:bCs/>
                          <w:color w:val="000000" w:themeColor="text1"/>
                          <w:szCs w:val="18"/>
                          <w:lang w:eastAsia="da-DK"/>
                        </w:rPr>
                        <w:t xml:space="preserve"> opgaver, der er afspejlet i Finanslovens tabel 6. </w:t>
                      </w:r>
                      <w:r>
                        <w:rPr>
                          <w:color w:val="000000" w:themeColor="text1"/>
                          <w:szCs w:val="20"/>
                        </w:rPr>
                        <w:t xml:space="preserve">Tabel 3. kan udvides i relevant omfang ift. de faglige opgaver, som er knyttet til den enkelte virksomheds drift. </w:t>
                      </w:r>
                    </w:p>
                  </w:txbxContent>
                </v:textbox>
              </v:shape>
            </w:pict>
          </mc:Fallback>
        </mc:AlternateContent>
      </w:r>
    </w:p>
    <w:p w14:paraId="0F3DCF3D" w14:textId="77777777" w:rsidR="0073056B" w:rsidRPr="00330754" w:rsidRDefault="0073056B" w:rsidP="0073056B">
      <w:pPr>
        <w:rPr>
          <w:rFonts w:cs="Arial"/>
          <w:b/>
          <w:bCs/>
          <w:color w:val="000000" w:themeColor="text1"/>
          <w:szCs w:val="18"/>
          <w:lang w:eastAsia="da-DK"/>
        </w:rPr>
      </w:pPr>
    </w:p>
    <w:p w14:paraId="51440EE8" w14:textId="77777777" w:rsidR="0073056B" w:rsidRPr="00330754" w:rsidRDefault="0073056B" w:rsidP="0073056B">
      <w:pPr>
        <w:spacing w:line="240" w:lineRule="auto"/>
        <w:rPr>
          <w:rFonts w:cs="Arial"/>
          <w:b/>
          <w:bCs/>
          <w:color w:val="000000" w:themeColor="text1"/>
          <w:szCs w:val="18"/>
          <w:lang w:eastAsia="da-DK"/>
        </w:rPr>
      </w:pPr>
      <w:r w:rsidRPr="00330754">
        <w:rPr>
          <w:rFonts w:cs="Arial"/>
          <w:b/>
          <w:bCs/>
          <w:color w:val="000000" w:themeColor="text1"/>
          <w:szCs w:val="18"/>
          <w:lang w:eastAsia="da-DK"/>
        </w:rPr>
        <w:br/>
      </w:r>
    </w:p>
    <w:p w14:paraId="3AFCB984" w14:textId="1866E88D" w:rsidR="0073056B" w:rsidRPr="00330754" w:rsidRDefault="0073056B" w:rsidP="0073056B">
      <w:pPr>
        <w:spacing w:line="240" w:lineRule="auto"/>
        <w:rPr>
          <w:rFonts w:cs="Arial"/>
          <w:bCs/>
          <w:color w:val="000000" w:themeColor="text1"/>
          <w:szCs w:val="18"/>
          <w:lang w:eastAsia="da-DK"/>
        </w:rPr>
      </w:pPr>
      <w:r w:rsidRPr="00330754">
        <w:rPr>
          <w:rFonts w:cs="Arial"/>
          <w:b/>
          <w:bCs/>
          <w:color w:val="000000" w:themeColor="text1"/>
          <w:szCs w:val="18"/>
          <w:lang w:eastAsia="da-DK"/>
        </w:rPr>
        <w:t>Tabel 3: Sammenfatning af økonomi for virksomhedens produkter/opgaver</w:t>
      </w:r>
      <w:r w:rsidRPr="00330754">
        <w:rPr>
          <w:rFonts w:cs="Arial"/>
          <w:b/>
          <w:bCs/>
          <w:szCs w:val="18"/>
          <w:lang w:eastAsia="da-DK"/>
        </w:rPr>
        <w:br/>
      </w:r>
      <w:r w:rsidRPr="00330754">
        <w:rPr>
          <w:rFonts w:cs="Arial"/>
          <w:bCs/>
          <w:color w:val="000000" w:themeColor="text1"/>
          <w:szCs w:val="18"/>
          <w:lang w:eastAsia="da-DK"/>
        </w:rPr>
        <w:t>[Her kan indledende skrives fx ”Dette afsnit har til formål at beskrive hovedkonto xx</w:t>
      </w:r>
      <w:r w:rsidR="00115BAB">
        <w:rPr>
          <w:rFonts w:cs="Arial"/>
          <w:bCs/>
          <w:color w:val="000000" w:themeColor="text1"/>
          <w:szCs w:val="18"/>
          <w:lang w:eastAsia="da-DK"/>
        </w:rPr>
        <w:t>.</w:t>
      </w:r>
      <w:r w:rsidRPr="00330754">
        <w:rPr>
          <w:rFonts w:cs="Arial"/>
          <w:bCs/>
          <w:color w:val="000000" w:themeColor="text1"/>
          <w:szCs w:val="18"/>
          <w:lang w:eastAsia="da-DK"/>
        </w:rPr>
        <w:t>xx</w:t>
      </w:r>
      <w:r w:rsidR="00115BAB">
        <w:rPr>
          <w:rFonts w:cs="Arial"/>
          <w:bCs/>
          <w:color w:val="000000" w:themeColor="text1"/>
          <w:szCs w:val="18"/>
          <w:lang w:eastAsia="da-DK"/>
        </w:rPr>
        <w:t>.</w:t>
      </w:r>
      <w:r w:rsidRPr="00330754">
        <w:rPr>
          <w:rFonts w:cs="Arial"/>
          <w:bCs/>
          <w:color w:val="000000" w:themeColor="text1"/>
          <w:szCs w:val="18"/>
          <w:lang w:eastAsia="da-DK"/>
        </w:rPr>
        <w:t>xx. [virksomheden]s opgaver og dertilhørende ressourceforbrug”]</w:t>
      </w:r>
    </w:p>
    <w:p w14:paraId="0C65D1A0" w14:textId="77777777" w:rsidR="0073056B" w:rsidRPr="00330754" w:rsidRDefault="0073056B" w:rsidP="0073056B">
      <w:pPr>
        <w:spacing w:line="240" w:lineRule="auto"/>
        <w:rPr>
          <w:shd w:val="clear" w:color="auto" w:fill="D5DCE4" w:themeFill="text2" w:themeFillTint="33"/>
        </w:rPr>
      </w:pPr>
      <w:r w:rsidRPr="00330754">
        <w:rPr>
          <w:shd w:val="clear" w:color="auto" w:fill="D5DCE4" w:themeFill="text2" w:themeFillTint="33"/>
        </w:rPr>
        <w:t>[Her indsættes Tabel 3]</w:t>
      </w:r>
      <w:r w:rsidRPr="00330754">
        <w:rPr>
          <w:shd w:val="clear" w:color="auto" w:fill="D5DCE4" w:themeFill="text2" w:themeFillTint="33"/>
        </w:rPr>
        <w:br/>
      </w:r>
      <w:r w:rsidRPr="00330754">
        <w:rPr>
          <w:color w:val="000000" w:themeColor="text1"/>
          <w:sz w:val="18"/>
        </w:rPr>
        <w:t>Note: [Tabel 3. omfatter hovedkonto § 21.</w:t>
      </w:r>
      <w:r w:rsidRPr="00115BAB">
        <w:rPr>
          <w:color w:val="000000" w:themeColor="text1"/>
          <w:sz w:val="18"/>
          <w:highlight w:val="yellow"/>
        </w:rPr>
        <w:t>xx.xx.</w:t>
      </w:r>
      <w:r w:rsidRPr="00330754">
        <w:rPr>
          <w:color w:val="000000" w:themeColor="text1"/>
          <w:sz w:val="18"/>
        </w:rPr>
        <w:t xml:space="preserve"> institution.]</w:t>
      </w:r>
      <w:r w:rsidRPr="00330754">
        <w:rPr>
          <w:color w:val="000000" w:themeColor="text1"/>
          <w:sz w:val="18"/>
        </w:rPr>
        <w:br/>
        <w:t>Kilde: [Her skrives kilde til tal opgjort i tabel. Her vil kilden primært være SKS og Navision Stat]</w:t>
      </w:r>
    </w:p>
    <w:p w14:paraId="3927A458" w14:textId="306099AE" w:rsidR="0073056B" w:rsidRPr="00330754" w:rsidRDefault="0073056B" w:rsidP="0073056B">
      <w:pPr>
        <w:rPr>
          <w:color w:val="000000" w:themeColor="text1"/>
        </w:rPr>
      </w:pPr>
      <w:r w:rsidRPr="00330754">
        <w:rPr>
          <w:b/>
          <w:color w:val="000000" w:themeColor="text1"/>
        </w:rPr>
        <w:t>Metode for opgørelse af udgifter per opgave</w:t>
      </w:r>
      <w:r w:rsidRPr="00330754">
        <w:rPr>
          <w:color w:val="000000" w:themeColor="text1"/>
        </w:rPr>
        <w:br/>
        <w:t xml:space="preserve">[Her forklares den metode, som er benyttet for at komme frem til tallene samt fordelingen af tal. Fordelingen kan ske pba. skøn, hvilket der i givet fald skal oplyses. Hvis der afviges fra </w:t>
      </w:r>
      <w:r w:rsidR="00942D93">
        <w:rPr>
          <w:color w:val="000000" w:themeColor="text1"/>
        </w:rPr>
        <w:t>Økonomi</w:t>
      </w:r>
      <w:r w:rsidRPr="00330754">
        <w:rPr>
          <w:color w:val="000000" w:themeColor="text1"/>
        </w:rPr>
        <w:t>styrelsens retningslinjer for generelle fællesomkostninger skal dette beskrives]</w:t>
      </w:r>
    </w:p>
    <w:p w14:paraId="40D886CE" w14:textId="6E1129E8" w:rsidR="0073056B" w:rsidRPr="00330754" w:rsidRDefault="0073056B" w:rsidP="0073056B">
      <w:r w:rsidRPr="00330754">
        <w:rPr>
          <w:b/>
          <w:color w:val="000000" w:themeColor="text1"/>
        </w:rPr>
        <w:t>Kommentarer til tabel 3.</w:t>
      </w:r>
      <w:r w:rsidRPr="00330754">
        <w:rPr>
          <w:color w:val="000000" w:themeColor="text1"/>
        </w:rPr>
        <w:br/>
        <w:t xml:space="preserve">[Her kommenteres oplysningerne for hver opgave i tabel 3. fyldestgørende. Fx bør det beskrives, hvad hver enkelt opgave omfatter. Under afsnit om regnskabspraksis beskrives det, hvis der afviges fra </w:t>
      </w:r>
      <w:r w:rsidR="00942D93">
        <w:t>Økonomi</w:t>
      </w:r>
      <w:r w:rsidRPr="00330754">
        <w:t xml:space="preserve">styrelsens retningslinjer for generelle fællesomkostninger] </w:t>
      </w:r>
    </w:p>
    <w:p w14:paraId="4DB86793" w14:textId="77777777" w:rsidR="0073056B" w:rsidRPr="00330754" w:rsidRDefault="0073056B" w:rsidP="0073056B">
      <w:pPr>
        <w:pStyle w:val="Overskrift3"/>
      </w:pPr>
      <w:bookmarkStart w:id="14" w:name="_Toc534896930"/>
      <w:r>
        <w:t>Opgaver og ressourcer: Uddybende oplysninger</w:t>
      </w:r>
      <w:bookmarkEnd w:id="14"/>
    </w:p>
    <w:p w14:paraId="366A4AF8" w14:textId="77777777" w:rsidR="0073056B" w:rsidRPr="00330754" w:rsidRDefault="0073056B" w:rsidP="0073056B">
      <w:r w:rsidRPr="00330754">
        <w:t>[Her opgøres og kommenteres særlige aktivitetsoplysninger, såfremt det er aftalt med departementet, at disse skal indgå i årsrapporten (gælder bl.a. uddannelsesinstitutionerne)]</w:t>
      </w:r>
      <w:r>
        <w:t>.</w:t>
      </w:r>
      <w:r w:rsidRPr="00330754">
        <w:t xml:space="preserve"> </w:t>
      </w:r>
    </w:p>
    <w:p w14:paraId="26CADA65" w14:textId="48D91D0E" w:rsidR="0073056B" w:rsidRPr="00915DA4" w:rsidRDefault="0073056B" w:rsidP="0073056B">
      <w:pPr>
        <w:rPr>
          <w:b/>
        </w:rPr>
      </w:pPr>
      <w:r w:rsidRPr="00915DA4">
        <w:rPr>
          <w:b/>
        </w:rPr>
        <w:t>Tabel 3a. Centrale aktivitetsoplysninger</w:t>
      </w:r>
      <w:r w:rsidRPr="00915DA4">
        <w:rPr>
          <w:b/>
        </w:rPr>
        <w:br/>
      </w:r>
      <w:r w:rsidRPr="00330754">
        <w:rPr>
          <w:shd w:val="clear" w:color="auto" w:fill="D5DCE4" w:themeFill="text2" w:themeFillTint="33"/>
        </w:rPr>
        <w:t>[Her indsættes Tabel 3</w:t>
      </w:r>
      <w:r>
        <w:rPr>
          <w:shd w:val="clear" w:color="auto" w:fill="D5DCE4" w:themeFill="text2" w:themeFillTint="33"/>
        </w:rPr>
        <w:t>a.</w:t>
      </w:r>
      <w:r w:rsidR="008247D2">
        <w:rPr>
          <w:shd w:val="clear" w:color="auto" w:fill="D5DCE4" w:themeFill="text2" w:themeFillTint="33"/>
        </w:rPr>
        <w:t>, såfremt der er aftalt centrale aktivitetsoplysninger</w:t>
      </w:r>
      <w:r w:rsidRPr="00330754">
        <w:rPr>
          <w:shd w:val="clear" w:color="auto" w:fill="D5DCE4" w:themeFill="text2" w:themeFillTint="33"/>
        </w:rPr>
        <w:t>]</w:t>
      </w:r>
    </w:p>
    <w:p w14:paraId="4F292769" w14:textId="77777777" w:rsidR="0073056B" w:rsidRPr="00330754" w:rsidRDefault="0073056B" w:rsidP="0073056B">
      <w:pPr>
        <w:pStyle w:val="Overskrift2"/>
      </w:pPr>
      <w:bookmarkStart w:id="15" w:name="_Toc534896931"/>
      <w:r w:rsidRPr="00330754">
        <w:t>Målrapportering</w:t>
      </w:r>
      <w:bookmarkEnd w:id="15"/>
    </w:p>
    <w:p w14:paraId="78D9D55C" w14:textId="77777777" w:rsidR="0073056B" w:rsidRPr="00330754" w:rsidRDefault="0073056B" w:rsidP="0073056B">
      <w:pPr>
        <w:rPr>
          <w:b/>
        </w:rPr>
      </w:pPr>
      <w:r w:rsidRPr="00330754">
        <w:rPr>
          <w:b/>
          <w:noProof/>
          <w:lang w:eastAsia="da-DK"/>
        </w:rPr>
        <mc:AlternateContent>
          <mc:Choice Requires="wps">
            <w:drawing>
              <wp:anchor distT="0" distB="0" distL="114300" distR="114300" simplePos="0" relativeHeight="251664384" behindDoc="0" locked="0" layoutInCell="1" allowOverlap="1" wp14:anchorId="7C29C75C" wp14:editId="69D20A0F">
                <wp:simplePos x="0" y="0"/>
                <wp:positionH relativeFrom="column">
                  <wp:posOffset>-44229</wp:posOffset>
                </wp:positionH>
                <wp:positionV relativeFrom="paragraph">
                  <wp:posOffset>56157</wp:posOffset>
                </wp:positionV>
                <wp:extent cx="5848710" cy="413468"/>
                <wp:effectExtent l="0" t="0" r="19050" b="24765"/>
                <wp:wrapNone/>
                <wp:docPr id="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710" cy="413468"/>
                        </a:xfrm>
                        <a:prstGeom prst="rect">
                          <a:avLst/>
                        </a:prstGeom>
                        <a:solidFill>
                          <a:schemeClr val="tx2">
                            <a:lumMod val="20000"/>
                            <a:lumOff val="80000"/>
                          </a:schemeClr>
                        </a:solidFill>
                        <a:ln w="9525">
                          <a:solidFill>
                            <a:srgbClr val="000000"/>
                          </a:solidFill>
                          <a:miter lim="800000"/>
                          <a:headEnd/>
                          <a:tailEnd/>
                        </a:ln>
                      </wps:spPr>
                      <wps:txbx>
                        <w:txbxContent>
                          <w:p w14:paraId="60E7E11C" w14:textId="07359D15" w:rsidR="0073056B" w:rsidRPr="00DC4BC6" w:rsidRDefault="0073056B" w:rsidP="0073056B">
                            <w:pPr>
                              <w:rPr>
                                <w:strike/>
                              </w:rPr>
                            </w:pPr>
                            <w:r>
                              <w:t xml:space="preserve">Formålet med dette afsnit er at analysere og vurdere målopfyldelsen af de enkelte resultatmål. </w:t>
                            </w:r>
                          </w:p>
                          <w:p w14:paraId="3AB3DC0B" w14:textId="77777777" w:rsidR="0073056B" w:rsidRPr="00DC4BC6" w:rsidRDefault="0073056B" w:rsidP="0073056B">
                            <w:pPr>
                              <w:rPr>
                                <w:strik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29C75C" id="_x0000_s1031" type="#_x0000_t202" style="position:absolute;margin-left:-3.5pt;margin-top:4.4pt;width:460.55pt;height:3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" fillcolor="#d5dce4 [671]">
                <v:textbox>
                  <w:txbxContent>
                    <w:p w14:paraId="60E7E11C" w14:textId="07359D15" w:rsidR="0073056B" w:rsidRPr="00DC4BC6" w:rsidRDefault="0073056B" w:rsidP="0073056B">
                      <w:pPr>
                        <w:rPr>
                          <w:strike/>
                        </w:rPr>
                      </w:pPr>
                      <w:r>
                        <w:t xml:space="preserve">Formålet med dette afsnit er at analysere og vurdere målopfyldelsen af de enkelte resultatmål. </w:t>
                      </w:r>
                    </w:p>
                    <w:p w14:paraId="3AB3DC0B" w14:textId="77777777" w:rsidR="0073056B" w:rsidRPr="00DC4BC6" w:rsidRDefault="0073056B" w:rsidP="0073056B">
                      <w:pPr>
                        <w:rPr>
                          <w:strike/>
                        </w:rPr>
                      </w:pPr>
                    </w:p>
                  </w:txbxContent>
                </v:textbox>
              </v:shape>
            </w:pict>
          </mc:Fallback>
        </mc:AlternateContent>
      </w:r>
    </w:p>
    <w:p w14:paraId="57DB320A" w14:textId="77777777" w:rsidR="0073056B" w:rsidRPr="00330754" w:rsidRDefault="0073056B" w:rsidP="0073056B">
      <w:pPr>
        <w:rPr>
          <w:b/>
        </w:rPr>
      </w:pPr>
    </w:p>
    <w:p w14:paraId="0F1BA126" w14:textId="77777777" w:rsidR="0073056B" w:rsidRPr="00330754" w:rsidRDefault="0073056B" w:rsidP="0073056B">
      <w:pPr>
        <w:pStyle w:val="Overskrift3"/>
      </w:pPr>
      <w:bookmarkStart w:id="16" w:name="_Toc534896932"/>
      <w:r w:rsidRPr="00330754">
        <w:t>Målrapportering del 1.: Oversigt over årets resultatopfyldelse</w:t>
      </w:r>
      <w:bookmarkEnd w:id="16"/>
    </w:p>
    <w:p w14:paraId="3201D76B" w14:textId="77777777" w:rsidR="0073056B" w:rsidRPr="00330754" w:rsidRDefault="0073056B" w:rsidP="0073056B">
      <w:pPr>
        <w:pStyle w:val="Overskrift3"/>
        <w:numPr>
          <w:ilvl w:val="0"/>
          <w:numId w:val="0"/>
        </w:numPr>
      </w:pPr>
    </w:p>
    <w:p w14:paraId="0BB1E895" w14:textId="7AEA9396" w:rsidR="0073056B" w:rsidRDefault="0073056B" w:rsidP="0073056B">
      <w:r w:rsidRPr="00330754">
        <w:t>[I tabel 4 angives målopfyldelse for hvert resultatmål (opfyldt/delvist opfyldt/ikke opfyldt). Rækker slettes og tilføjes efter behov. Tabellen skal omfatte alle resultatmål gældende for afrapporteringsåret</w:t>
      </w:r>
      <w:r>
        <w:t xml:space="preserve">. Jf. </w:t>
      </w:r>
      <w:r w:rsidR="008247D2" w:rsidRPr="008247D2">
        <w:rPr>
          <w:i/>
        </w:rPr>
        <w:t>Kultur</w:t>
      </w:r>
      <w:r w:rsidRPr="008247D2">
        <w:rPr>
          <w:i/>
        </w:rPr>
        <w:t>ministeriets politik for resultatstyring</w:t>
      </w:r>
      <w:r>
        <w:t>, kan et resultatmål kun være opfyldt, hvis det eller de tilknyttede operationelle mål er opfyldt(e)</w:t>
      </w:r>
      <w:r w:rsidRPr="00330754">
        <w:t xml:space="preserve">]. </w:t>
      </w:r>
    </w:p>
    <w:p w14:paraId="142CD5A2" w14:textId="2DC59130" w:rsidR="00F32B2B" w:rsidRPr="00330754" w:rsidRDefault="00F32B2B" w:rsidP="0073056B">
      <w:r w:rsidRPr="009C5DF6">
        <w:t>[</w:t>
      </w:r>
      <w:r w:rsidRPr="00751466">
        <w:rPr>
          <w:highlight w:val="yellow"/>
        </w:rPr>
        <w:t>Institution</w:t>
      </w:r>
      <w:r>
        <w:rPr>
          <w:highlight w:val="yellow"/>
        </w:rPr>
        <w:t>en</w:t>
      </w:r>
      <w:r w:rsidRPr="009C5DF6">
        <w:t xml:space="preserve">] </w:t>
      </w:r>
      <w:r w:rsidRPr="00A52830">
        <w:rPr>
          <w:highlight w:val="lightGray"/>
        </w:rPr>
        <w:t>har for 20</w:t>
      </w:r>
      <w:r w:rsidRPr="009C5DF6">
        <w:t>[</w:t>
      </w:r>
      <w:r w:rsidRPr="00751466">
        <w:rPr>
          <w:highlight w:val="yellow"/>
        </w:rPr>
        <w:t>xx</w:t>
      </w:r>
      <w:r w:rsidRPr="009C5DF6">
        <w:t>]</w:t>
      </w:r>
      <w:r w:rsidRPr="00A52830">
        <w:rPr>
          <w:highlight w:val="lightGray"/>
        </w:rPr>
        <w:t xml:space="preserve"> haft</w:t>
      </w:r>
      <w:r>
        <w:rPr>
          <w:highlight w:val="lightGray"/>
        </w:rPr>
        <w:t xml:space="preserve"> i alt</w:t>
      </w:r>
      <w:r w:rsidRPr="00A52830">
        <w:rPr>
          <w:highlight w:val="lightGray"/>
        </w:rPr>
        <w:t xml:space="preserve"> </w:t>
      </w:r>
      <w:r w:rsidRPr="009C5DF6">
        <w:t>[</w:t>
      </w:r>
      <w:r w:rsidRPr="00751466">
        <w:rPr>
          <w:highlight w:val="yellow"/>
        </w:rPr>
        <w:t>x antal</w:t>
      </w:r>
      <w:r w:rsidRPr="009C5DF6">
        <w:t>]</w:t>
      </w:r>
      <w:r w:rsidRPr="00A52830">
        <w:rPr>
          <w:highlight w:val="lightGray"/>
        </w:rPr>
        <w:t xml:space="preserve"> resultatmål, hvoraf </w:t>
      </w:r>
      <w:r w:rsidRPr="009C5DF6">
        <w:t>[</w:t>
      </w:r>
      <w:r w:rsidRPr="00751466">
        <w:rPr>
          <w:highlight w:val="yellow"/>
        </w:rPr>
        <w:t>x antal</w:t>
      </w:r>
      <w:r w:rsidRPr="009C5DF6">
        <w:t>]</w:t>
      </w:r>
      <w:r w:rsidRPr="00A52830">
        <w:rPr>
          <w:highlight w:val="lightGray"/>
        </w:rPr>
        <w:t xml:space="preserve"> er opfyldt, </w:t>
      </w:r>
      <w:r w:rsidRPr="009C5DF6">
        <w:t>[</w:t>
      </w:r>
      <w:r w:rsidRPr="00751466">
        <w:rPr>
          <w:highlight w:val="yellow"/>
        </w:rPr>
        <w:t>x antal</w:t>
      </w:r>
      <w:r w:rsidRPr="009C5DF6">
        <w:t>]</w:t>
      </w:r>
      <w:r w:rsidRPr="00A52830">
        <w:rPr>
          <w:highlight w:val="lightGray"/>
        </w:rPr>
        <w:t xml:space="preserve"> er delvist opfyldt, og </w:t>
      </w:r>
      <w:r w:rsidRPr="009C5DF6">
        <w:t>[</w:t>
      </w:r>
      <w:r w:rsidRPr="00751466">
        <w:rPr>
          <w:highlight w:val="yellow"/>
        </w:rPr>
        <w:t>x antal</w:t>
      </w:r>
      <w:r w:rsidRPr="009C5DF6">
        <w:t>]</w:t>
      </w:r>
      <w:r w:rsidRPr="00A52830">
        <w:rPr>
          <w:highlight w:val="lightGray"/>
        </w:rPr>
        <w:t xml:space="preserve"> er ikke opfyldt.</w:t>
      </w:r>
    </w:p>
    <w:p w14:paraId="43346542" w14:textId="77777777" w:rsidR="0073056B" w:rsidRPr="00330754" w:rsidRDefault="0073056B" w:rsidP="0073056B">
      <w:pPr>
        <w:rPr>
          <w:shd w:val="clear" w:color="auto" w:fill="D5DCE4" w:themeFill="text2" w:themeFillTint="33"/>
        </w:rPr>
      </w:pPr>
      <w:r w:rsidRPr="00330754">
        <w:rPr>
          <w:b/>
        </w:rPr>
        <w:t>Tabel 4: Årets resultatopfyldelse</w:t>
      </w:r>
    </w:p>
    <w:tbl>
      <w:tblPr>
        <w:tblStyle w:val="Tabel-Gitter"/>
        <w:tblW w:w="0" w:type="auto"/>
        <w:tblLook w:val="04A0" w:firstRow="1" w:lastRow="0" w:firstColumn="1" w:lastColumn="0" w:noHBand="0" w:noVBand="1"/>
      </w:tblPr>
      <w:tblGrid>
        <w:gridCol w:w="3209"/>
        <w:gridCol w:w="3206"/>
        <w:gridCol w:w="3213"/>
      </w:tblGrid>
      <w:tr w:rsidR="0073056B" w:rsidRPr="00330754" w14:paraId="4E83CAE1" w14:textId="77777777" w:rsidTr="008247D2">
        <w:tc>
          <w:tcPr>
            <w:tcW w:w="3259" w:type="dxa"/>
            <w:shd w:val="clear" w:color="auto" w:fill="E7E6E6" w:themeFill="background2"/>
          </w:tcPr>
          <w:p w14:paraId="4C1D799B" w14:textId="77777777" w:rsidR="0073056B" w:rsidRPr="00330754" w:rsidRDefault="0073056B" w:rsidP="00172504">
            <w:pPr>
              <w:rPr>
                <w:b/>
                <w:shd w:val="clear" w:color="auto" w:fill="D5DCE4" w:themeFill="text2" w:themeFillTint="33"/>
              </w:rPr>
            </w:pPr>
            <w:r w:rsidRPr="00330754">
              <w:rPr>
                <w:b/>
              </w:rPr>
              <w:t xml:space="preserve">Kerneopgave </w:t>
            </w:r>
          </w:p>
        </w:tc>
        <w:tc>
          <w:tcPr>
            <w:tcW w:w="3259" w:type="dxa"/>
            <w:shd w:val="clear" w:color="auto" w:fill="E7E6E6" w:themeFill="background2"/>
          </w:tcPr>
          <w:p w14:paraId="21CF06FA" w14:textId="77777777" w:rsidR="0073056B" w:rsidRPr="00330754" w:rsidRDefault="0073056B" w:rsidP="00172504">
            <w:pPr>
              <w:rPr>
                <w:b/>
                <w:shd w:val="clear" w:color="auto" w:fill="D5DCE4" w:themeFill="text2" w:themeFillTint="33"/>
              </w:rPr>
            </w:pPr>
            <w:r w:rsidRPr="00330754">
              <w:rPr>
                <w:b/>
              </w:rPr>
              <w:t>Resultatmål</w:t>
            </w:r>
          </w:p>
        </w:tc>
        <w:tc>
          <w:tcPr>
            <w:tcW w:w="3260" w:type="dxa"/>
            <w:shd w:val="clear" w:color="auto" w:fill="E7E6E6" w:themeFill="background2"/>
          </w:tcPr>
          <w:p w14:paraId="1E4B6C3B" w14:textId="77777777" w:rsidR="0073056B" w:rsidRPr="00330754" w:rsidRDefault="0073056B" w:rsidP="00172504">
            <w:pPr>
              <w:rPr>
                <w:b/>
                <w:shd w:val="clear" w:color="auto" w:fill="D5DCE4" w:themeFill="text2" w:themeFillTint="33"/>
              </w:rPr>
            </w:pPr>
            <w:r w:rsidRPr="00330754">
              <w:rPr>
                <w:b/>
              </w:rPr>
              <w:t>Målopfyldelse i 20xx</w:t>
            </w:r>
          </w:p>
        </w:tc>
      </w:tr>
      <w:tr w:rsidR="0073056B" w:rsidRPr="00330754" w14:paraId="47DE087A" w14:textId="77777777" w:rsidTr="00172504">
        <w:tc>
          <w:tcPr>
            <w:tcW w:w="3259" w:type="dxa"/>
            <w:vMerge w:val="restart"/>
            <w:shd w:val="clear" w:color="auto" w:fill="auto"/>
          </w:tcPr>
          <w:p w14:paraId="310B0377" w14:textId="77777777" w:rsidR="0073056B" w:rsidRPr="00330754" w:rsidRDefault="0073056B" w:rsidP="00172504">
            <w:pPr>
              <w:rPr>
                <w:shd w:val="clear" w:color="auto" w:fill="D5DCE4" w:themeFill="text2" w:themeFillTint="33"/>
              </w:rPr>
            </w:pPr>
            <w:r w:rsidRPr="00330754">
              <w:t>[Kerneopgave xx]</w:t>
            </w:r>
          </w:p>
        </w:tc>
        <w:tc>
          <w:tcPr>
            <w:tcW w:w="3259" w:type="dxa"/>
            <w:shd w:val="clear" w:color="auto" w:fill="auto"/>
          </w:tcPr>
          <w:p w14:paraId="0E90AB06" w14:textId="77777777" w:rsidR="0073056B" w:rsidRPr="00330754" w:rsidRDefault="0073056B" w:rsidP="00172504">
            <w:pPr>
              <w:rPr>
                <w:shd w:val="clear" w:color="auto" w:fill="D5DCE4" w:themeFill="text2" w:themeFillTint="33"/>
              </w:rPr>
            </w:pPr>
            <w:r w:rsidRPr="00330754">
              <w:t>[Resultatmål xx]</w:t>
            </w:r>
          </w:p>
        </w:tc>
        <w:tc>
          <w:tcPr>
            <w:tcW w:w="3260" w:type="dxa"/>
          </w:tcPr>
          <w:p w14:paraId="5EFDC0E5" w14:textId="77777777" w:rsidR="0073056B" w:rsidRPr="00330754" w:rsidRDefault="0073056B" w:rsidP="00172504">
            <w:pPr>
              <w:rPr>
                <w:shd w:val="clear" w:color="auto" w:fill="D5DCE4" w:themeFill="text2" w:themeFillTint="33"/>
              </w:rPr>
            </w:pPr>
            <w:r w:rsidRPr="00330754">
              <w:t>[Opfyldt/delvist opfyldt/ikke opfyldt]</w:t>
            </w:r>
          </w:p>
        </w:tc>
      </w:tr>
      <w:tr w:rsidR="0073056B" w:rsidRPr="00330754" w14:paraId="67FC083E" w14:textId="77777777" w:rsidTr="00172504">
        <w:tc>
          <w:tcPr>
            <w:tcW w:w="3259" w:type="dxa"/>
            <w:vMerge/>
            <w:shd w:val="clear" w:color="auto" w:fill="auto"/>
          </w:tcPr>
          <w:p w14:paraId="2BF810C1" w14:textId="77777777" w:rsidR="0073056B" w:rsidRPr="00330754" w:rsidRDefault="0073056B" w:rsidP="00172504">
            <w:pPr>
              <w:rPr>
                <w:shd w:val="clear" w:color="auto" w:fill="D5DCE4" w:themeFill="text2" w:themeFillTint="33"/>
              </w:rPr>
            </w:pPr>
          </w:p>
        </w:tc>
        <w:tc>
          <w:tcPr>
            <w:tcW w:w="3259" w:type="dxa"/>
            <w:shd w:val="clear" w:color="auto" w:fill="auto"/>
          </w:tcPr>
          <w:p w14:paraId="66A78D2F" w14:textId="77777777" w:rsidR="0073056B" w:rsidRPr="00330754" w:rsidRDefault="0073056B" w:rsidP="00172504">
            <w:pPr>
              <w:rPr>
                <w:shd w:val="clear" w:color="auto" w:fill="D5DCE4" w:themeFill="text2" w:themeFillTint="33"/>
              </w:rPr>
            </w:pPr>
            <w:r w:rsidRPr="00330754">
              <w:t>[Resultatmål xx]</w:t>
            </w:r>
          </w:p>
        </w:tc>
        <w:tc>
          <w:tcPr>
            <w:tcW w:w="3260" w:type="dxa"/>
          </w:tcPr>
          <w:p w14:paraId="44E03272" w14:textId="77777777" w:rsidR="0073056B" w:rsidRPr="00330754" w:rsidRDefault="0073056B" w:rsidP="00172504">
            <w:pPr>
              <w:rPr>
                <w:shd w:val="clear" w:color="auto" w:fill="D5DCE4" w:themeFill="text2" w:themeFillTint="33"/>
              </w:rPr>
            </w:pPr>
            <w:r w:rsidRPr="00330754">
              <w:t>[Opfyldt/delvist opfyldt/ikke opfyldt]</w:t>
            </w:r>
          </w:p>
        </w:tc>
      </w:tr>
      <w:tr w:rsidR="0073056B" w:rsidRPr="00330754" w14:paraId="734F1B13" w14:textId="77777777" w:rsidTr="00172504">
        <w:tc>
          <w:tcPr>
            <w:tcW w:w="3259" w:type="dxa"/>
            <w:vMerge/>
            <w:shd w:val="clear" w:color="auto" w:fill="auto"/>
          </w:tcPr>
          <w:p w14:paraId="4AD521A4" w14:textId="77777777" w:rsidR="0073056B" w:rsidRPr="00330754" w:rsidRDefault="0073056B" w:rsidP="00172504">
            <w:pPr>
              <w:rPr>
                <w:shd w:val="clear" w:color="auto" w:fill="D5DCE4" w:themeFill="text2" w:themeFillTint="33"/>
              </w:rPr>
            </w:pPr>
          </w:p>
        </w:tc>
        <w:tc>
          <w:tcPr>
            <w:tcW w:w="3259" w:type="dxa"/>
            <w:shd w:val="clear" w:color="auto" w:fill="auto"/>
          </w:tcPr>
          <w:p w14:paraId="6D7878BA" w14:textId="77777777" w:rsidR="0073056B" w:rsidRPr="00330754" w:rsidRDefault="0073056B" w:rsidP="00172504">
            <w:pPr>
              <w:rPr>
                <w:shd w:val="clear" w:color="auto" w:fill="D5DCE4" w:themeFill="text2" w:themeFillTint="33"/>
              </w:rPr>
            </w:pPr>
            <w:r w:rsidRPr="00330754">
              <w:t>[Resultatmål xx]</w:t>
            </w:r>
          </w:p>
        </w:tc>
        <w:tc>
          <w:tcPr>
            <w:tcW w:w="3260" w:type="dxa"/>
          </w:tcPr>
          <w:p w14:paraId="41BC63D8" w14:textId="77777777" w:rsidR="0073056B" w:rsidRPr="00330754" w:rsidRDefault="0073056B" w:rsidP="00172504">
            <w:pPr>
              <w:rPr>
                <w:shd w:val="clear" w:color="auto" w:fill="D5DCE4" w:themeFill="text2" w:themeFillTint="33"/>
              </w:rPr>
            </w:pPr>
            <w:r w:rsidRPr="00330754">
              <w:t>[Opfyldt/delvist opfyldt/ikke opfyldt]</w:t>
            </w:r>
          </w:p>
        </w:tc>
      </w:tr>
      <w:tr w:rsidR="0073056B" w:rsidRPr="00330754" w14:paraId="1BBF9191" w14:textId="77777777" w:rsidTr="00172504">
        <w:tc>
          <w:tcPr>
            <w:tcW w:w="3259" w:type="dxa"/>
            <w:vMerge w:val="restart"/>
            <w:shd w:val="clear" w:color="auto" w:fill="auto"/>
          </w:tcPr>
          <w:p w14:paraId="3CCE9E4A" w14:textId="77777777" w:rsidR="0073056B" w:rsidRPr="00330754" w:rsidRDefault="0073056B" w:rsidP="00172504">
            <w:pPr>
              <w:rPr>
                <w:shd w:val="clear" w:color="auto" w:fill="D5DCE4" w:themeFill="text2" w:themeFillTint="33"/>
              </w:rPr>
            </w:pPr>
            <w:r w:rsidRPr="00330754">
              <w:t>[Kerneopgave xx]</w:t>
            </w:r>
          </w:p>
        </w:tc>
        <w:tc>
          <w:tcPr>
            <w:tcW w:w="3259" w:type="dxa"/>
            <w:shd w:val="clear" w:color="auto" w:fill="auto"/>
          </w:tcPr>
          <w:p w14:paraId="5D9B566C" w14:textId="77777777" w:rsidR="0073056B" w:rsidRPr="00330754" w:rsidRDefault="0073056B" w:rsidP="00172504">
            <w:pPr>
              <w:rPr>
                <w:shd w:val="clear" w:color="auto" w:fill="D5DCE4" w:themeFill="text2" w:themeFillTint="33"/>
              </w:rPr>
            </w:pPr>
            <w:r w:rsidRPr="00330754">
              <w:t>[Resultatmål xx]</w:t>
            </w:r>
          </w:p>
        </w:tc>
        <w:tc>
          <w:tcPr>
            <w:tcW w:w="3260" w:type="dxa"/>
          </w:tcPr>
          <w:p w14:paraId="2B4F4966" w14:textId="77777777" w:rsidR="0073056B" w:rsidRPr="00330754" w:rsidRDefault="0073056B" w:rsidP="00172504">
            <w:pPr>
              <w:rPr>
                <w:shd w:val="clear" w:color="auto" w:fill="D5DCE4" w:themeFill="text2" w:themeFillTint="33"/>
              </w:rPr>
            </w:pPr>
            <w:r w:rsidRPr="00330754">
              <w:t>[Opfyldt/delvist opfyldt/ikke opfyldt]</w:t>
            </w:r>
          </w:p>
        </w:tc>
      </w:tr>
      <w:tr w:rsidR="0073056B" w:rsidRPr="00330754" w14:paraId="143ECFD9" w14:textId="77777777" w:rsidTr="00172504">
        <w:tc>
          <w:tcPr>
            <w:tcW w:w="3259" w:type="dxa"/>
            <w:vMerge/>
            <w:shd w:val="clear" w:color="auto" w:fill="auto"/>
          </w:tcPr>
          <w:p w14:paraId="1F403468" w14:textId="77777777" w:rsidR="0073056B" w:rsidRPr="00330754" w:rsidRDefault="0073056B" w:rsidP="00172504">
            <w:pPr>
              <w:rPr>
                <w:shd w:val="clear" w:color="auto" w:fill="D5DCE4" w:themeFill="text2" w:themeFillTint="33"/>
              </w:rPr>
            </w:pPr>
          </w:p>
        </w:tc>
        <w:tc>
          <w:tcPr>
            <w:tcW w:w="3259" w:type="dxa"/>
            <w:shd w:val="clear" w:color="auto" w:fill="auto"/>
          </w:tcPr>
          <w:p w14:paraId="7D272D41" w14:textId="77777777" w:rsidR="0073056B" w:rsidRPr="00330754" w:rsidRDefault="0073056B" w:rsidP="00172504">
            <w:pPr>
              <w:rPr>
                <w:shd w:val="clear" w:color="auto" w:fill="D5DCE4" w:themeFill="text2" w:themeFillTint="33"/>
              </w:rPr>
            </w:pPr>
            <w:r w:rsidRPr="00330754">
              <w:t>[Resultatmål xx]</w:t>
            </w:r>
          </w:p>
        </w:tc>
        <w:tc>
          <w:tcPr>
            <w:tcW w:w="3260" w:type="dxa"/>
          </w:tcPr>
          <w:p w14:paraId="63000EA6" w14:textId="77777777" w:rsidR="0073056B" w:rsidRPr="00330754" w:rsidRDefault="0073056B" w:rsidP="00172504">
            <w:pPr>
              <w:rPr>
                <w:shd w:val="clear" w:color="auto" w:fill="D5DCE4" w:themeFill="text2" w:themeFillTint="33"/>
              </w:rPr>
            </w:pPr>
            <w:r w:rsidRPr="00330754">
              <w:t>[Opfyldt/delvist opfyldt/ikke opfyldt]</w:t>
            </w:r>
          </w:p>
        </w:tc>
      </w:tr>
      <w:tr w:rsidR="0073056B" w:rsidRPr="00330754" w14:paraId="61F7C26D" w14:textId="77777777" w:rsidTr="00172504">
        <w:tc>
          <w:tcPr>
            <w:tcW w:w="3259" w:type="dxa"/>
            <w:shd w:val="clear" w:color="auto" w:fill="auto"/>
          </w:tcPr>
          <w:p w14:paraId="48B86DA1" w14:textId="77777777" w:rsidR="0073056B" w:rsidRPr="00330754" w:rsidRDefault="0073056B" w:rsidP="00172504">
            <w:pPr>
              <w:rPr>
                <w:shd w:val="clear" w:color="auto" w:fill="D5DCE4" w:themeFill="text2" w:themeFillTint="33"/>
              </w:rPr>
            </w:pPr>
            <w:r w:rsidRPr="00330754">
              <w:t>[Kerneopgave xx]</w:t>
            </w:r>
          </w:p>
        </w:tc>
        <w:tc>
          <w:tcPr>
            <w:tcW w:w="3259" w:type="dxa"/>
            <w:shd w:val="clear" w:color="auto" w:fill="auto"/>
          </w:tcPr>
          <w:p w14:paraId="6652A35C" w14:textId="77777777" w:rsidR="0073056B" w:rsidRPr="00330754" w:rsidRDefault="0073056B" w:rsidP="00172504">
            <w:pPr>
              <w:rPr>
                <w:shd w:val="clear" w:color="auto" w:fill="D5DCE4" w:themeFill="text2" w:themeFillTint="33"/>
              </w:rPr>
            </w:pPr>
            <w:r w:rsidRPr="00330754">
              <w:t>[Resultatmål xx]</w:t>
            </w:r>
          </w:p>
        </w:tc>
        <w:tc>
          <w:tcPr>
            <w:tcW w:w="3260" w:type="dxa"/>
          </w:tcPr>
          <w:p w14:paraId="0B51F384" w14:textId="77777777" w:rsidR="0073056B" w:rsidRPr="00330754" w:rsidRDefault="0073056B" w:rsidP="00172504">
            <w:pPr>
              <w:rPr>
                <w:shd w:val="clear" w:color="auto" w:fill="D5DCE4" w:themeFill="text2" w:themeFillTint="33"/>
              </w:rPr>
            </w:pPr>
            <w:r w:rsidRPr="00330754">
              <w:t>[Opfyldt/delvist opfyldt/ikke opfyldt]</w:t>
            </w:r>
          </w:p>
        </w:tc>
      </w:tr>
    </w:tbl>
    <w:p w14:paraId="78EAC7A1" w14:textId="238FA542" w:rsidR="0073056B" w:rsidRPr="00330754" w:rsidRDefault="0073056B" w:rsidP="0073056B">
      <w:pPr>
        <w:rPr>
          <w:shd w:val="clear" w:color="auto" w:fill="D5DCE4" w:themeFill="text2" w:themeFillTint="33"/>
        </w:rPr>
      </w:pPr>
    </w:p>
    <w:p w14:paraId="61F96B3D" w14:textId="77777777" w:rsidR="0073056B" w:rsidRPr="00330754" w:rsidRDefault="0073056B" w:rsidP="0073056B">
      <w:pPr>
        <w:pStyle w:val="Overskrift3"/>
      </w:pPr>
      <w:bookmarkStart w:id="17" w:name="_Toc534896933"/>
      <w:r w:rsidRPr="00330754">
        <w:t>Målrapportering del 2. Uddybende analyser og vurderinger</w:t>
      </w:r>
      <w:bookmarkEnd w:id="17"/>
    </w:p>
    <w:p w14:paraId="3893F7D3" w14:textId="77777777" w:rsidR="0073056B" w:rsidRPr="00330754" w:rsidRDefault="0073056B" w:rsidP="0073056B">
      <w:pPr>
        <w:pStyle w:val="Overskrift3"/>
        <w:numPr>
          <w:ilvl w:val="0"/>
          <w:numId w:val="0"/>
        </w:numPr>
      </w:pPr>
    </w:p>
    <w:p w14:paraId="1F972C60" w14:textId="56576DA8" w:rsidR="0073056B" w:rsidRPr="00330754" w:rsidRDefault="0073056B" w:rsidP="0073056B">
      <w:r w:rsidRPr="00330754">
        <w:t>[</w:t>
      </w:r>
      <w:r w:rsidR="00A61FB0">
        <w:t>Afsnittet skal være koncentreret og fokuseret og må max fylde 5 sider</w:t>
      </w:r>
      <w:r w:rsidR="00071FC2">
        <w:t xml:space="preserve"> ekskl. tabeller</w:t>
      </w:r>
      <w:r w:rsidR="00A61FB0">
        <w:t>. H</w:t>
      </w:r>
      <w:r w:rsidRPr="00330754">
        <w:t xml:space="preserve">vert resultatmål </w:t>
      </w:r>
      <w:r w:rsidR="00A61FB0">
        <w:t xml:space="preserve">analyseres </w:t>
      </w:r>
      <w:r w:rsidRPr="00330754">
        <w:t>efter følgende struktur:</w:t>
      </w:r>
    </w:p>
    <w:p w14:paraId="058E26BC" w14:textId="22511A5E" w:rsidR="0073056B" w:rsidRPr="00330754" w:rsidRDefault="0073056B" w:rsidP="008247D2">
      <w:pPr>
        <w:numPr>
          <w:ilvl w:val="1"/>
          <w:numId w:val="6"/>
        </w:numPr>
      </w:pPr>
      <w:r w:rsidRPr="008247D2">
        <w:rPr>
          <w:u w:val="single"/>
        </w:rPr>
        <w:t>Underoverskrift</w:t>
      </w:r>
      <w:r w:rsidRPr="00330754">
        <w:t xml:space="preserve"> </w:t>
      </w:r>
      <w:r w:rsidR="008247D2">
        <w:br/>
      </w:r>
      <w:r w:rsidRPr="00330754">
        <w:t>Pågældende resultatmål anvendes som underoverskrift</w:t>
      </w:r>
    </w:p>
    <w:p w14:paraId="3970B531" w14:textId="5FE3D182" w:rsidR="0073056B" w:rsidRPr="00330754" w:rsidRDefault="0073056B" w:rsidP="0073056B">
      <w:pPr>
        <w:numPr>
          <w:ilvl w:val="1"/>
          <w:numId w:val="6"/>
        </w:numPr>
      </w:pPr>
      <w:r w:rsidRPr="008247D2">
        <w:rPr>
          <w:u w:val="single"/>
        </w:rPr>
        <w:t>Indledning</w:t>
      </w:r>
      <w:r w:rsidRPr="00330754">
        <w:t xml:space="preserve"> </w:t>
      </w:r>
      <w:r w:rsidR="008247D2">
        <w:br/>
      </w:r>
      <w:r w:rsidRPr="00330754">
        <w:t>Det beskrives kort, hvad resultatmålet handler om (medmindre det er selvforklarende), og hvorfor resultatmålet er vigtigt (dvs. kobling til den overliggende effektmålsætning)</w:t>
      </w:r>
      <w:r w:rsidR="008C4A84">
        <w:t>.</w:t>
      </w:r>
    </w:p>
    <w:p w14:paraId="79807C3F" w14:textId="6293635E" w:rsidR="008C4A84" w:rsidRPr="00414847" w:rsidRDefault="0073056B" w:rsidP="00414847">
      <w:pPr>
        <w:numPr>
          <w:ilvl w:val="1"/>
          <w:numId w:val="6"/>
        </w:numPr>
        <w:tabs>
          <w:tab w:val="num" w:pos="1440"/>
        </w:tabs>
        <w:rPr>
          <w:szCs w:val="20"/>
        </w:rPr>
      </w:pPr>
      <w:r w:rsidRPr="008247D2">
        <w:rPr>
          <w:u w:val="single"/>
        </w:rPr>
        <w:t>Skematisk afrapportering på operationelle mål og eventuelle nøgletal/indikatorer</w:t>
      </w:r>
      <w:r w:rsidRPr="00330754">
        <w:t xml:space="preserve"> Nedenstående skema udfyldes for </w:t>
      </w:r>
      <w:r w:rsidRPr="008247D2">
        <w:rPr>
          <w:i/>
        </w:rPr>
        <w:t>alle</w:t>
      </w:r>
      <w:r w:rsidRPr="00330754">
        <w:t xml:space="preserve"> operationelle mål</w:t>
      </w:r>
      <w:r>
        <w:t xml:space="preserve"> og eventuelle </w:t>
      </w:r>
      <w:r w:rsidRPr="00330754">
        <w:t>nøgletal</w:t>
      </w:r>
      <w:r>
        <w:t>/</w:t>
      </w:r>
      <w:r w:rsidRPr="00330754">
        <w:t xml:space="preserve"> indikatorer, der knytter sig til resultatmålet</w:t>
      </w:r>
      <w:r w:rsidR="008247D2">
        <w:t xml:space="preserve"> og er gældende i afrapporteringsåret</w:t>
      </w:r>
      <w:r w:rsidRPr="00330754">
        <w:t xml:space="preserve">. </w:t>
      </w:r>
      <w:r w:rsidRPr="00330754">
        <w:rPr>
          <w:szCs w:val="20"/>
        </w:rPr>
        <w:t xml:space="preserve">For operationelle mål markeres hele rækken med fed. </w:t>
      </w:r>
      <w:r w:rsidRPr="00330754">
        <w:t xml:space="preserve">Skemaet skal omfatte hele rammeaftaleperioden. For afsluttede år i rammeaftaleperioden angives ”regnskabstal” i kolonne(r) med baggrundsfarve (R-kolonner i </w:t>
      </w:r>
      <w:r w:rsidRPr="00330754">
        <w:rPr>
          <w:szCs w:val="20"/>
        </w:rPr>
        <w:t xml:space="preserve">nedenstående skema). For tilbageværende år i rammeaftaleperioden angives ”budgettal”, dvs. aftalte måltal/milepæle (B-kolonner i skemaet). For afrapporteringsåret angives </w:t>
      </w:r>
      <w:r w:rsidRPr="00330754">
        <w:rPr>
          <w:szCs w:val="20"/>
          <w:u w:val="single"/>
        </w:rPr>
        <w:t>både</w:t>
      </w:r>
      <w:r w:rsidRPr="00330754">
        <w:rPr>
          <w:szCs w:val="20"/>
        </w:rPr>
        <w:t xml:space="preserve"> regnskabs- og budgettal.</w:t>
      </w:r>
      <w:r w:rsidR="00414847">
        <w:rPr>
          <w:szCs w:val="20"/>
        </w:rPr>
        <w:t xml:space="preserve"> </w:t>
      </w:r>
      <w:r>
        <w:rPr>
          <w:szCs w:val="20"/>
        </w:rPr>
        <w:t>For at det er tydeligt, om målet for afrapporteringsåret er opfyldt, indsættes ”</w:t>
      </w:r>
      <w:r>
        <w:rPr>
          <w:szCs w:val="20"/>
        </w:rPr>
        <w:sym w:font="Wingdings 2" w:char="F050"/>
      </w:r>
      <w:r>
        <w:rPr>
          <w:szCs w:val="20"/>
        </w:rPr>
        <w:t xml:space="preserve">” eller </w:t>
      </w:r>
      <w:r>
        <w:rPr>
          <w:szCs w:val="20"/>
        </w:rPr>
        <w:sym w:font="Symbol" w:char="F020"/>
      </w:r>
      <w:r>
        <w:rPr>
          <w:szCs w:val="20"/>
        </w:rPr>
        <w:t>”</w:t>
      </w:r>
      <w:r>
        <w:rPr>
          <w:szCs w:val="20"/>
        </w:rPr>
        <w:sym w:font="Symbol" w:char="F0B8"/>
      </w:r>
      <w:r>
        <w:rPr>
          <w:szCs w:val="20"/>
        </w:rPr>
        <w:t xml:space="preserve">” </w:t>
      </w:r>
      <w:r>
        <w:rPr>
          <w:szCs w:val="20"/>
          <w:u w:val="single"/>
        </w:rPr>
        <w:t>foran</w:t>
      </w:r>
      <w:r>
        <w:rPr>
          <w:szCs w:val="20"/>
        </w:rPr>
        <w:t xml:space="preserve"> regnskabstallet</w:t>
      </w:r>
      <w:r w:rsidR="008C4A84">
        <w:rPr>
          <w:szCs w:val="20"/>
        </w:rPr>
        <w:t>, dvs. det opnåede resultat, der skrives i parentes</w:t>
      </w:r>
      <w:r>
        <w:rPr>
          <w:szCs w:val="20"/>
        </w:rPr>
        <w:t xml:space="preserve"> (se eksempel i boksen nedenfor).</w:t>
      </w:r>
      <w:r w:rsidRPr="00330754">
        <w:rPr>
          <w:szCs w:val="20"/>
        </w:rPr>
        <w:t xml:space="preserve"> </w:t>
      </w:r>
    </w:p>
    <w:p w14:paraId="33E3E9CD" w14:textId="4A15269E" w:rsidR="0073056B" w:rsidRPr="00330754" w:rsidRDefault="0073056B" w:rsidP="008C4A84">
      <w:pPr>
        <w:ind w:left="1440"/>
        <w:rPr>
          <w:szCs w:val="20"/>
        </w:rPr>
      </w:pPr>
      <w:r>
        <w:rPr>
          <w:szCs w:val="20"/>
        </w:rPr>
        <w:t>Hvis der er operationelle mål eller nøgletal/indikatorer,</w:t>
      </w:r>
      <w:r w:rsidR="003918B0">
        <w:rPr>
          <w:szCs w:val="20"/>
        </w:rPr>
        <w:t xml:space="preserve"> der skal justeres fremadrettet, </w:t>
      </w:r>
      <w:r w:rsidR="000349E8">
        <w:rPr>
          <w:szCs w:val="20"/>
        </w:rPr>
        <w:t>skrives nye mål i B-kolonnerne for de år, hvor målet skal justeres. Efter det nye måltal indsættes en note</w:t>
      </w:r>
      <w:r w:rsidR="004A4728">
        <w:rPr>
          <w:szCs w:val="20"/>
        </w:rPr>
        <w:t xml:space="preserve">, hvor der henvises til revideret </w:t>
      </w:r>
      <w:r w:rsidR="00C72B31">
        <w:rPr>
          <w:szCs w:val="20"/>
        </w:rPr>
        <w:t>rammeaftale</w:t>
      </w:r>
      <w:r w:rsidR="004A4728">
        <w:rPr>
          <w:szCs w:val="20"/>
        </w:rPr>
        <w:t>bilag med operationelle mål, nøgletal og indikatorer</w:t>
      </w:r>
      <w:r>
        <w:rPr>
          <w:szCs w:val="20"/>
        </w:rPr>
        <w:t>. Herved bliver det synligt i årsrapporten, hvilke operationelle mål eller nøgletal/indikatorer, der er justeret</w:t>
      </w:r>
      <w:r w:rsidR="004A4728">
        <w:rPr>
          <w:szCs w:val="20"/>
        </w:rPr>
        <w:t xml:space="preserve">. </w:t>
      </w:r>
      <w:r>
        <w:rPr>
          <w:szCs w:val="20"/>
        </w:rPr>
        <w:t>I</w:t>
      </w:r>
      <w:r w:rsidR="004A4728">
        <w:rPr>
          <w:szCs w:val="20"/>
        </w:rPr>
        <w:t xml:space="preserve"> selve rammeaftalebilaget fremhæves d</w:t>
      </w:r>
      <w:r w:rsidR="00223111">
        <w:rPr>
          <w:szCs w:val="20"/>
        </w:rPr>
        <w:t xml:space="preserve">et hvilke mål, der er ændret, </w:t>
      </w:r>
      <w:r w:rsidR="004A4728">
        <w:rPr>
          <w:szCs w:val="20"/>
        </w:rPr>
        <w:t xml:space="preserve">samt en </w:t>
      </w:r>
      <w:r w:rsidR="004A4728" w:rsidRPr="00223111">
        <w:rPr>
          <w:i/>
          <w:szCs w:val="20"/>
        </w:rPr>
        <w:t>kort</w:t>
      </w:r>
      <w:r w:rsidR="004A4728">
        <w:rPr>
          <w:szCs w:val="20"/>
        </w:rPr>
        <w:t xml:space="preserve"> begrundelse for ændringen</w:t>
      </w:r>
      <w:r>
        <w:rPr>
          <w:szCs w:val="20"/>
        </w:rPr>
        <w:t xml:space="preserve"> </w:t>
      </w:r>
      <w:r w:rsidR="004A4728">
        <w:rPr>
          <w:szCs w:val="20"/>
        </w:rPr>
        <w:t>i noteform</w:t>
      </w:r>
      <w:r w:rsidR="00C85492">
        <w:rPr>
          <w:szCs w:val="20"/>
        </w:rPr>
        <w:t xml:space="preserve"> (se eksempel på </w:t>
      </w:r>
      <w:hyperlink r:id="rId8" w:history="1">
        <w:r w:rsidR="00C85492" w:rsidRPr="00C85492">
          <w:rPr>
            <w:rStyle w:val="Hyperlink"/>
            <w:szCs w:val="20"/>
          </w:rPr>
          <w:t>https://kum.dk/ministeriet/koncern-oekonomi-og-resultatstyring</w:t>
        </w:r>
      </w:hyperlink>
      <w:r w:rsidR="00C85492">
        <w:rPr>
          <w:szCs w:val="20"/>
        </w:rPr>
        <w:t>)</w:t>
      </w:r>
      <w:r w:rsidR="004A4728">
        <w:rPr>
          <w:szCs w:val="20"/>
        </w:rPr>
        <w:t xml:space="preserve">. Det reviderede rammeaftalebilag </w:t>
      </w:r>
      <w:r w:rsidR="00C72B31">
        <w:rPr>
          <w:szCs w:val="20"/>
        </w:rPr>
        <w:t xml:space="preserve">skal </w:t>
      </w:r>
      <w:r w:rsidR="00C72B31" w:rsidRPr="00C72B31">
        <w:rPr>
          <w:i/>
          <w:szCs w:val="20"/>
        </w:rPr>
        <w:t>ikke</w:t>
      </w:r>
      <w:r w:rsidR="00C72B31">
        <w:rPr>
          <w:szCs w:val="20"/>
        </w:rPr>
        <w:t xml:space="preserve"> indgå som bilag til årsrapporten, men </w:t>
      </w:r>
      <w:r>
        <w:rPr>
          <w:szCs w:val="20"/>
        </w:rPr>
        <w:t xml:space="preserve">fremsendes </w:t>
      </w:r>
      <w:r w:rsidRPr="00277E1F">
        <w:rPr>
          <w:i/>
          <w:szCs w:val="20"/>
        </w:rPr>
        <w:t>efter</w:t>
      </w:r>
      <w:r>
        <w:rPr>
          <w:szCs w:val="20"/>
        </w:rPr>
        <w:t xml:space="preserve"> virksomhedsmødet sammen med det endelige årsrapportudkast</w:t>
      </w:r>
      <w:r w:rsidR="004A4728">
        <w:rPr>
          <w:szCs w:val="20"/>
        </w:rPr>
        <w:t xml:space="preserve"> og udgør derefter </w:t>
      </w:r>
      <w:r>
        <w:rPr>
          <w:szCs w:val="20"/>
        </w:rPr>
        <w:t>afrapporteringsgrundlag</w:t>
      </w:r>
      <w:r w:rsidR="004A4728">
        <w:rPr>
          <w:szCs w:val="20"/>
        </w:rPr>
        <w:t>et</w:t>
      </w:r>
      <w:r>
        <w:rPr>
          <w:szCs w:val="20"/>
        </w:rPr>
        <w:t xml:space="preserve"> for det eller de </w:t>
      </w:r>
      <w:r>
        <w:rPr>
          <w:szCs w:val="20"/>
        </w:rPr>
        <w:lastRenderedPageBreak/>
        <w:t xml:space="preserve">resterende år af rammeaftaleperioden.  </w:t>
      </w:r>
      <w:r>
        <w:rPr>
          <w:szCs w:val="20"/>
        </w:rPr>
        <w:br/>
      </w:r>
    </w:p>
    <w:tbl>
      <w:tblPr>
        <w:tblStyle w:val="Tabel-Gitter"/>
        <w:tblW w:w="7525" w:type="dxa"/>
        <w:tblInd w:w="1440" w:type="dxa"/>
        <w:tblLayout w:type="fixed"/>
        <w:tblLook w:val="04A0" w:firstRow="1" w:lastRow="0" w:firstColumn="1" w:lastColumn="0" w:noHBand="0" w:noVBand="1"/>
      </w:tblPr>
      <w:tblGrid>
        <w:gridCol w:w="1847"/>
        <w:gridCol w:w="1095"/>
        <w:gridCol w:w="1095"/>
        <w:gridCol w:w="1095"/>
        <w:gridCol w:w="1298"/>
        <w:gridCol w:w="1095"/>
      </w:tblGrid>
      <w:tr w:rsidR="004A4728" w:rsidRPr="00330754" w14:paraId="2F82387E" w14:textId="77777777" w:rsidTr="004A4728">
        <w:tc>
          <w:tcPr>
            <w:tcW w:w="1847" w:type="dxa"/>
          </w:tcPr>
          <w:p w14:paraId="498D1E83" w14:textId="4DB90F56" w:rsidR="004A4728" w:rsidRPr="003721E5" w:rsidRDefault="004A4728" w:rsidP="008C4A84">
            <w:pPr>
              <w:rPr>
                <w:b/>
                <w:sz w:val="18"/>
                <w:szCs w:val="18"/>
              </w:rPr>
            </w:pPr>
            <w:r w:rsidRPr="003721E5">
              <w:rPr>
                <w:b/>
                <w:sz w:val="18"/>
                <w:szCs w:val="18"/>
              </w:rPr>
              <w:t>Operat</w:t>
            </w:r>
            <w:r>
              <w:rPr>
                <w:b/>
                <w:sz w:val="18"/>
                <w:szCs w:val="18"/>
              </w:rPr>
              <w:t>ionelt mål, nøgletal, indikator</w:t>
            </w:r>
            <w:r>
              <w:rPr>
                <w:rStyle w:val="Fodnotehenvisning"/>
                <w:b/>
                <w:sz w:val="18"/>
                <w:szCs w:val="18"/>
              </w:rPr>
              <w:footnoteReference w:id="1"/>
            </w:r>
          </w:p>
        </w:tc>
        <w:tc>
          <w:tcPr>
            <w:tcW w:w="1095" w:type="dxa"/>
            <w:shd w:val="pct10" w:color="auto" w:fill="auto"/>
          </w:tcPr>
          <w:p w14:paraId="45D8548B" w14:textId="77777777" w:rsidR="004A4728" w:rsidRPr="003721E5" w:rsidRDefault="004A4728" w:rsidP="00172504">
            <w:pPr>
              <w:rPr>
                <w:b/>
                <w:i/>
                <w:sz w:val="18"/>
                <w:szCs w:val="18"/>
              </w:rPr>
            </w:pPr>
            <w:r w:rsidRPr="003721E5">
              <w:rPr>
                <w:b/>
                <w:i/>
                <w:sz w:val="18"/>
                <w:szCs w:val="18"/>
              </w:rPr>
              <w:t>R20xx</w:t>
            </w:r>
          </w:p>
        </w:tc>
        <w:tc>
          <w:tcPr>
            <w:tcW w:w="1095" w:type="dxa"/>
            <w:shd w:val="pct10" w:color="auto" w:fill="auto"/>
          </w:tcPr>
          <w:p w14:paraId="173020E1" w14:textId="77777777" w:rsidR="004A4728" w:rsidRPr="003721E5" w:rsidRDefault="004A4728" w:rsidP="00172504">
            <w:pPr>
              <w:rPr>
                <w:b/>
                <w:i/>
                <w:sz w:val="18"/>
                <w:szCs w:val="18"/>
              </w:rPr>
            </w:pPr>
            <w:r w:rsidRPr="003721E5">
              <w:rPr>
                <w:b/>
                <w:i/>
                <w:sz w:val="18"/>
                <w:szCs w:val="18"/>
              </w:rPr>
              <w:t>R20xx</w:t>
            </w:r>
          </w:p>
        </w:tc>
        <w:tc>
          <w:tcPr>
            <w:tcW w:w="1095" w:type="dxa"/>
          </w:tcPr>
          <w:p w14:paraId="2C6A1D0C" w14:textId="77777777" w:rsidR="004A4728" w:rsidRPr="003721E5" w:rsidRDefault="004A4728" w:rsidP="00172504">
            <w:pPr>
              <w:rPr>
                <w:b/>
                <w:sz w:val="18"/>
                <w:szCs w:val="18"/>
              </w:rPr>
            </w:pPr>
            <w:r w:rsidRPr="003721E5">
              <w:rPr>
                <w:b/>
                <w:sz w:val="18"/>
                <w:szCs w:val="18"/>
              </w:rPr>
              <w:t>B20xx</w:t>
            </w:r>
          </w:p>
        </w:tc>
        <w:tc>
          <w:tcPr>
            <w:tcW w:w="1298" w:type="dxa"/>
          </w:tcPr>
          <w:p w14:paraId="7DE92FDF" w14:textId="77777777" w:rsidR="004A4728" w:rsidRPr="003721E5" w:rsidRDefault="004A4728" w:rsidP="00172504">
            <w:pPr>
              <w:rPr>
                <w:b/>
                <w:i/>
                <w:sz w:val="18"/>
                <w:szCs w:val="18"/>
              </w:rPr>
            </w:pPr>
            <w:r w:rsidRPr="003721E5">
              <w:rPr>
                <w:b/>
                <w:i/>
                <w:sz w:val="18"/>
                <w:szCs w:val="18"/>
              </w:rPr>
              <w:t>R20xx</w:t>
            </w:r>
          </w:p>
        </w:tc>
        <w:tc>
          <w:tcPr>
            <w:tcW w:w="1095" w:type="dxa"/>
          </w:tcPr>
          <w:p w14:paraId="75DE6808" w14:textId="77777777" w:rsidR="004A4728" w:rsidRPr="003721E5" w:rsidRDefault="004A4728" w:rsidP="00172504">
            <w:pPr>
              <w:rPr>
                <w:b/>
                <w:sz w:val="18"/>
                <w:szCs w:val="18"/>
              </w:rPr>
            </w:pPr>
            <w:r w:rsidRPr="003721E5">
              <w:rPr>
                <w:b/>
                <w:sz w:val="18"/>
                <w:szCs w:val="18"/>
              </w:rPr>
              <w:t>B20xx</w:t>
            </w:r>
          </w:p>
        </w:tc>
      </w:tr>
      <w:tr w:rsidR="004A4728" w:rsidRPr="00330754" w14:paraId="5397BBAB" w14:textId="77777777" w:rsidTr="004A4728">
        <w:tc>
          <w:tcPr>
            <w:tcW w:w="1847" w:type="dxa"/>
          </w:tcPr>
          <w:p w14:paraId="31BE0F58" w14:textId="77777777" w:rsidR="004A4728" w:rsidRPr="003721E5" w:rsidRDefault="004A4728" w:rsidP="00172504">
            <w:pPr>
              <w:rPr>
                <w:b/>
                <w:sz w:val="18"/>
                <w:szCs w:val="18"/>
              </w:rPr>
            </w:pPr>
            <w:r w:rsidRPr="003721E5">
              <w:rPr>
                <w:b/>
                <w:sz w:val="18"/>
                <w:szCs w:val="18"/>
              </w:rPr>
              <w:t>Operationelt mål</w:t>
            </w:r>
          </w:p>
        </w:tc>
        <w:tc>
          <w:tcPr>
            <w:tcW w:w="1095" w:type="dxa"/>
            <w:shd w:val="pct10" w:color="auto" w:fill="auto"/>
          </w:tcPr>
          <w:p w14:paraId="635F6714" w14:textId="77777777" w:rsidR="004A4728" w:rsidRPr="003721E5" w:rsidRDefault="004A4728" w:rsidP="00172504">
            <w:pPr>
              <w:rPr>
                <w:sz w:val="18"/>
                <w:szCs w:val="18"/>
              </w:rPr>
            </w:pPr>
          </w:p>
        </w:tc>
        <w:tc>
          <w:tcPr>
            <w:tcW w:w="1095" w:type="dxa"/>
            <w:shd w:val="pct10" w:color="auto" w:fill="auto"/>
          </w:tcPr>
          <w:p w14:paraId="5E024860" w14:textId="77777777" w:rsidR="004A4728" w:rsidRPr="003721E5" w:rsidRDefault="004A4728" w:rsidP="00172504">
            <w:pPr>
              <w:rPr>
                <w:sz w:val="18"/>
                <w:szCs w:val="18"/>
              </w:rPr>
            </w:pPr>
          </w:p>
        </w:tc>
        <w:tc>
          <w:tcPr>
            <w:tcW w:w="1095" w:type="dxa"/>
          </w:tcPr>
          <w:p w14:paraId="189F6A1D" w14:textId="77777777" w:rsidR="004A4728" w:rsidRPr="003721E5" w:rsidRDefault="004A4728" w:rsidP="00172504">
            <w:pPr>
              <w:rPr>
                <w:sz w:val="18"/>
                <w:szCs w:val="18"/>
              </w:rPr>
            </w:pPr>
          </w:p>
        </w:tc>
        <w:tc>
          <w:tcPr>
            <w:tcW w:w="1298" w:type="dxa"/>
          </w:tcPr>
          <w:p w14:paraId="36B688D7" w14:textId="77777777" w:rsidR="004A4728" w:rsidRPr="003721E5" w:rsidRDefault="004A4728" w:rsidP="00172504">
            <w:pPr>
              <w:rPr>
                <w:sz w:val="18"/>
                <w:szCs w:val="18"/>
              </w:rPr>
            </w:pPr>
          </w:p>
        </w:tc>
        <w:tc>
          <w:tcPr>
            <w:tcW w:w="1095" w:type="dxa"/>
          </w:tcPr>
          <w:p w14:paraId="13AC83B0" w14:textId="77777777" w:rsidR="004A4728" w:rsidRPr="003721E5" w:rsidRDefault="004A4728" w:rsidP="00172504">
            <w:pPr>
              <w:rPr>
                <w:sz w:val="18"/>
                <w:szCs w:val="18"/>
              </w:rPr>
            </w:pPr>
          </w:p>
        </w:tc>
      </w:tr>
      <w:tr w:rsidR="004A4728" w:rsidRPr="00330754" w14:paraId="2A94C490" w14:textId="77777777" w:rsidTr="004A4728">
        <w:tc>
          <w:tcPr>
            <w:tcW w:w="1847" w:type="dxa"/>
          </w:tcPr>
          <w:p w14:paraId="7F0767AF" w14:textId="77777777" w:rsidR="004A4728" w:rsidRPr="003721E5" w:rsidRDefault="004A4728" w:rsidP="00172504">
            <w:pPr>
              <w:rPr>
                <w:b/>
                <w:sz w:val="18"/>
                <w:szCs w:val="18"/>
              </w:rPr>
            </w:pPr>
            <w:r w:rsidRPr="003721E5">
              <w:rPr>
                <w:b/>
                <w:sz w:val="18"/>
                <w:szCs w:val="18"/>
              </w:rPr>
              <w:t>Operationelt mål</w:t>
            </w:r>
          </w:p>
        </w:tc>
        <w:tc>
          <w:tcPr>
            <w:tcW w:w="1095" w:type="dxa"/>
            <w:shd w:val="pct10" w:color="auto" w:fill="auto"/>
          </w:tcPr>
          <w:p w14:paraId="5A21993C" w14:textId="77777777" w:rsidR="004A4728" w:rsidRPr="003721E5" w:rsidRDefault="004A4728" w:rsidP="00172504">
            <w:pPr>
              <w:rPr>
                <w:sz w:val="18"/>
                <w:szCs w:val="18"/>
              </w:rPr>
            </w:pPr>
          </w:p>
        </w:tc>
        <w:tc>
          <w:tcPr>
            <w:tcW w:w="1095" w:type="dxa"/>
            <w:shd w:val="pct10" w:color="auto" w:fill="auto"/>
          </w:tcPr>
          <w:p w14:paraId="56008BF4" w14:textId="77777777" w:rsidR="004A4728" w:rsidRPr="003721E5" w:rsidRDefault="004A4728" w:rsidP="00172504">
            <w:pPr>
              <w:rPr>
                <w:sz w:val="18"/>
                <w:szCs w:val="18"/>
              </w:rPr>
            </w:pPr>
          </w:p>
        </w:tc>
        <w:tc>
          <w:tcPr>
            <w:tcW w:w="1095" w:type="dxa"/>
          </w:tcPr>
          <w:p w14:paraId="6E0604D3" w14:textId="77777777" w:rsidR="004A4728" w:rsidRPr="003721E5" w:rsidRDefault="004A4728" w:rsidP="00172504">
            <w:pPr>
              <w:rPr>
                <w:sz w:val="18"/>
                <w:szCs w:val="18"/>
              </w:rPr>
            </w:pPr>
          </w:p>
        </w:tc>
        <w:tc>
          <w:tcPr>
            <w:tcW w:w="1298" w:type="dxa"/>
          </w:tcPr>
          <w:p w14:paraId="77F41626" w14:textId="77777777" w:rsidR="004A4728" w:rsidRPr="003721E5" w:rsidRDefault="004A4728" w:rsidP="00172504">
            <w:pPr>
              <w:rPr>
                <w:sz w:val="18"/>
                <w:szCs w:val="18"/>
              </w:rPr>
            </w:pPr>
          </w:p>
        </w:tc>
        <w:tc>
          <w:tcPr>
            <w:tcW w:w="1095" w:type="dxa"/>
          </w:tcPr>
          <w:p w14:paraId="6A02A79D" w14:textId="77777777" w:rsidR="004A4728" w:rsidRPr="003721E5" w:rsidRDefault="004A4728" w:rsidP="00172504">
            <w:pPr>
              <w:rPr>
                <w:sz w:val="18"/>
                <w:szCs w:val="18"/>
              </w:rPr>
            </w:pPr>
          </w:p>
        </w:tc>
      </w:tr>
      <w:tr w:rsidR="004A4728" w:rsidRPr="00330754" w14:paraId="5CD966F4" w14:textId="77777777" w:rsidTr="004A4728">
        <w:tc>
          <w:tcPr>
            <w:tcW w:w="1847" w:type="dxa"/>
          </w:tcPr>
          <w:p w14:paraId="28458ED3" w14:textId="77777777" w:rsidR="004A4728" w:rsidRPr="003721E5" w:rsidRDefault="004A4728" w:rsidP="00172504">
            <w:pPr>
              <w:rPr>
                <w:sz w:val="18"/>
                <w:szCs w:val="18"/>
              </w:rPr>
            </w:pPr>
            <w:r w:rsidRPr="003721E5">
              <w:rPr>
                <w:sz w:val="18"/>
                <w:szCs w:val="18"/>
              </w:rPr>
              <w:t>Nøgletal/indikator</w:t>
            </w:r>
          </w:p>
        </w:tc>
        <w:tc>
          <w:tcPr>
            <w:tcW w:w="1095" w:type="dxa"/>
            <w:shd w:val="pct10" w:color="auto" w:fill="auto"/>
          </w:tcPr>
          <w:p w14:paraId="0F84FC36" w14:textId="77777777" w:rsidR="004A4728" w:rsidRPr="003721E5" w:rsidRDefault="004A4728" w:rsidP="00172504">
            <w:pPr>
              <w:rPr>
                <w:sz w:val="18"/>
                <w:szCs w:val="18"/>
              </w:rPr>
            </w:pPr>
          </w:p>
        </w:tc>
        <w:tc>
          <w:tcPr>
            <w:tcW w:w="1095" w:type="dxa"/>
            <w:shd w:val="pct10" w:color="auto" w:fill="auto"/>
          </w:tcPr>
          <w:p w14:paraId="7BCC68FF" w14:textId="77777777" w:rsidR="004A4728" w:rsidRPr="003721E5" w:rsidRDefault="004A4728" w:rsidP="00172504">
            <w:pPr>
              <w:rPr>
                <w:sz w:val="18"/>
                <w:szCs w:val="18"/>
              </w:rPr>
            </w:pPr>
          </w:p>
        </w:tc>
        <w:tc>
          <w:tcPr>
            <w:tcW w:w="1095" w:type="dxa"/>
          </w:tcPr>
          <w:p w14:paraId="6BE5067B" w14:textId="77777777" w:rsidR="004A4728" w:rsidRPr="003721E5" w:rsidRDefault="004A4728" w:rsidP="00172504">
            <w:pPr>
              <w:rPr>
                <w:sz w:val="18"/>
                <w:szCs w:val="18"/>
              </w:rPr>
            </w:pPr>
          </w:p>
        </w:tc>
        <w:tc>
          <w:tcPr>
            <w:tcW w:w="1298" w:type="dxa"/>
          </w:tcPr>
          <w:p w14:paraId="4C3682A9" w14:textId="77777777" w:rsidR="004A4728" w:rsidRPr="003721E5" w:rsidRDefault="004A4728" w:rsidP="00172504">
            <w:pPr>
              <w:rPr>
                <w:sz w:val="18"/>
                <w:szCs w:val="18"/>
              </w:rPr>
            </w:pPr>
          </w:p>
        </w:tc>
        <w:tc>
          <w:tcPr>
            <w:tcW w:w="1095" w:type="dxa"/>
          </w:tcPr>
          <w:p w14:paraId="623F6F79" w14:textId="77777777" w:rsidR="004A4728" w:rsidRPr="003721E5" w:rsidRDefault="004A4728" w:rsidP="00172504">
            <w:pPr>
              <w:rPr>
                <w:sz w:val="18"/>
                <w:szCs w:val="18"/>
              </w:rPr>
            </w:pPr>
          </w:p>
        </w:tc>
      </w:tr>
      <w:tr w:rsidR="004A4728" w:rsidRPr="00330754" w14:paraId="5F55B4FE" w14:textId="77777777" w:rsidTr="004A4728">
        <w:tc>
          <w:tcPr>
            <w:tcW w:w="1847" w:type="dxa"/>
          </w:tcPr>
          <w:p w14:paraId="1B4F9614" w14:textId="77777777" w:rsidR="004A4728" w:rsidRPr="003721E5" w:rsidRDefault="004A4728" w:rsidP="00172504">
            <w:pPr>
              <w:rPr>
                <w:b/>
                <w:sz w:val="18"/>
                <w:szCs w:val="18"/>
              </w:rPr>
            </w:pPr>
            <w:r w:rsidRPr="003721E5">
              <w:rPr>
                <w:b/>
                <w:sz w:val="18"/>
                <w:szCs w:val="18"/>
              </w:rPr>
              <w:t>Antal besøgende</w:t>
            </w:r>
          </w:p>
        </w:tc>
        <w:tc>
          <w:tcPr>
            <w:tcW w:w="1095" w:type="dxa"/>
            <w:shd w:val="pct10" w:color="auto" w:fill="auto"/>
          </w:tcPr>
          <w:p w14:paraId="573D4545" w14:textId="77777777" w:rsidR="004A4728" w:rsidRPr="003721E5" w:rsidRDefault="004A4728" w:rsidP="00172504">
            <w:pPr>
              <w:rPr>
                <w:b/>
                <w:sz w:val="18"/>
                <w:szCs w:val="18"/>
              </w:rPr>
            </w:pPr>
            <w:r w:rsidRPr="003721E5">
              <w:rPr>
                <w:b/>
                <w:sz w:val="18"/>
                <w:szCs w:val="18"/>
              </w:rPr>
              <w:t>100.000</w:t>
            </w:r>
          </w:p>
        </w:tc>
        <w:tc>
          <w:tcPr>
            <w:tcW w:w="1095" w:type="dxa"/>
            <w:shd w:val="pct10" w:color="auto" w:fill="auto"/>
          </w:tcPr>
          <w:p w14:paraId="64975742" w14:textId="77777777" w:rsidR="004A4728" w:rsidRPr="003721E5" w:rsidRDefault="004A4728" w:rsidP="00172504">
            <w:pPr>
              <w:rPr>
                <w:b/>
                <w:sz w:val="18"/>
                <w:szCs w:val="18"/>
              </w:rPr>
            </w:pPr>
            <w:r w:rsidRPr="003721E5">
              <w:rPr>
                <w:b/>
                <w:sz w:val="18"/>
                <w:szCs w:val="18"/>
              </w:rPr>
              <w:t>105.000</w:t>
            </w:r>
          </w:p>
        </w:tc>
        <w:tc>
          <w:tcPr>
            <w:tcW w:w="1095" w:type="dxa"/>
          </w:tcPr>
          <w:p w14:paraId="1CFB6E19" w14:textId="77777777" w:rsidR="004A4728" w:rsidRPr="003721E5" w:rsidRDefault="004A4728" w:rsidP="00172504">
            <w:pPr>
              <w:rPr>
                <w:b/>
                <w:sz w:val="18"/>
                <w:szCs w:val="18"/>
              </w:rPr>
            </w:pPr>
            <w:r w:rsidRPr="003721E5">
              <w:rPr>
                <w:b/>
                <w:sz w:val="18"/>
                <w:szCs w:val="18"/>
              </w:rPr>
              <w:t>110.000</w:t>
            </w:r>
          </w:p>
        </w:tc>
        <w:tc>
          <w:tcPr>
            <w:tcW w:w="1298" w:type="dxa"/>
          </w:tcPr>
          <w:p w14:paraId="74BB76DE" w14:textId="3EC8A304" w:rsidR="004A4728" w:rsidRPr="003721E5" w:rsidRDefault="004A4728" w:rsidP="00172504">
            <w:pPr>
              <w:rPr>
                <w:b/>
                <w:sz w:val="18"/>
                <w:szCs w:val="18"/>
              </w:rPr>
            </w:pPr>
            <w:r w:rsidRPr="003721E5">
              <w:rPr>
                <w:b/>
                <w:sz w:val="18"/>
                <w:szCs w:val="18"/>
              </w:rPr>
              <w:sym w:font="Wingdings 2" w:char="F050"/>
            </w:r>
            <w:r>
              <w:rPr>
                <w:b/>
                <w:sz w:val="18"/>
                <w:szCs w:val="18"/>
              </w:rPr>
              <w:t xml:space="preserve"> (</w:t>
            </w:r>
            <w:r w:rsidRPr="003721E5">
              <w:rPr>
                <w:b/>
                <w:sz w:val="18"/>
                <w:szCs w:val="18"/>
              </w:rPr>
              <w:t>150.000</w:t>
            </w:r>
            <w:r>
              <w:rPr>
                <w:b/>
                <w:sz w:val="18"/>
                <w:szCs w:val="18"/>
              </w:rPr>
              <w:t>)</w:t>
            </w:r>
          </w:p>
        </w:tc>
        <w:tc>
          <w:tcPr>
            <w:tcW w:w="1095" w:type="dxa"/>
          </w:tcPr>
          <w:p w14:paraId="56CC0EEB" w14:textId="46145462" w:rsidR="004A4728" w:rsidRPr="003721E5" w:rsidRDefault="004A4728" w:rsidP="00172504">
            <w:pPr>
              <w:rPr>
                <w:b/>
                <w:sz w:val="18"/>
                <w:szCs w:val="18"/>
              </w:rPr>
            </w:pPr>
            <w:r w:rsidRPr="003721E5">
              <w:rPr>
                <w:b/>
                <w:sz w:val="18"/>
                <w:szCs w:val="18"/>
              </w:rPr>
              <w:t>120.000</w:t>
            </w:r>
            <w:r>
              <w:rPr>
                <w:rStyle w:val="Fodnotehenvisning"/>
                <w:b/>
                <w:sz w:val="18"/>
                <w:szCs w:val="18"/>
              </w:rPr>
              <w:footnoteReference w:id="2"/>
            </w:r>
          </w:p>
        </w:tc>
      </w:tr>
    </w:tbl>
    <w:p w14:paraId="5875F631" w14:textId="17CD0D9C" w:rsidR="004A4728" w:rsidRPr="004A4728" w:rsidRDefault="004A4728" w:rsidP="004A4728">
      <w:pPr>
        <w:ind w:left="1440"/>
        <w:rPr>
          <w:i/>
          <w:sz w:val="24"/>
          <w:szCs w:val="20"/>
        </w:rPr>
      </w:pPr>
      <w:r>
        <w:rPr>
          <w:rStyle w:val="Fodnotehenvisning"/>
        </w:rPr>
        <w:footnoteRef/>
      </w:r>
      <w:r w:rsidR="0073056B" w:rsidRPr="00330754">
        <w:rPr>
          <w:szCs w:val="20"/>
        </w:rPr>
        <w:t xml:space="preserve"> </w:t>
      </w:r>
      <w:r w:rsidR="0073056B" w:rsidRPr="00330754">
        <w:rPr>
          <w:i/>
          <w:szCs w:val="20"/>
        </w:rPr>
        <w:t>Operationelle mål er markeret med fed.</w:t>
      </w:r>
      <w:r>
        <w:rPr>
          <w:i/>
          <w:szCs w:val="20"/>
        </w:rPr>
        <w:br/>
      </w:r>
      <w:r>
        <w:rPr>
          <w:rStyle w:val="Fodnotehenvisning"/>
        </w:rPr>
        <w:t>2</w:t>
      </w:r>
      <w:r>
        <w:rPr>
          <w:i/>
          <w:szCs w:val="20"/>
        </w:rPr>
        <w:t xml:space="preserve"> Målet er justeret, jf. revideret bilag [x] til rammeaftale for 20[xx]-20[xx].</w:t>
      </w:r>
    </w:p>
    <w:p w14:paraId="776F00B9" w14:textId="768CD239" w:rsidR="0073056B" w:rsidRPr="00330754" w:rsidRDefault="008247D2" w:rsidP="0073056B">
      <w:pPr>
        <w:numPr>
          <w:ilvl w:val="1"/>
          <w:numId w:val="6"/>
        </w:numPr>
        <w:tabs>
          <w:tab w:val="num" w:pos="1440"/>
        </w:tabs>
        <w:rPr>
          <w:szCs w:val="20"/>
        </w:rPr>
      </w:pPr>
      <w:r w:rsidRPr="008247D2">
        <w:rPr>
          <w:szCs w:val="20"/>
          <w:u w:val="single"/>
        </w:rPr>
        <w:t>Tekstmæssig analyse</w:t>
      </w:r>
      <w:r>
        <w:rPr>
          <w:szCs w:val="20"/>
        </w:rPr>
        <w:br/>
      </w:r>
      <w:r w:rsidR="0073056B" w:rsidRPr="00330754">
        <w:rPr>
          <w:szCs w:val="20"/>
        </w:rPr>
        <w:t>Her argumenteres i prosaform for den angivne målopfyldelse i tabel 4. Teksten skal:</w:t>
      </w:r>
    </w:p>
    <w:p w14:paraId="787BA33A" w14:textId="77777777" w:rsidR="0073056B" w:rsidRPr="00330754" w:rsidRDefault="0073056B" w:rsidP="0073056B">
      <w:pPr>
        <w:numPr>
          <w:ilvl w:val="2"/>
          <w:numId w:val="7"/>
        </w:numPr>
        <w:rPr>
          <w:szCs w:val="20"/>
        </w:rPr>
      </w:pPr>
      <w:r w:rsidRPr="00330754">
        <w:rPr>
          <w:szCs w:val="20"/>
        </w:rPr>
        <w:t>Belyse årets opnåede resultater ift. målet ved at inddrage operationelle mål</w:t>
      </w:r>
      <w:r>
        <w:rPr>
          <w:szCs w:val="20"/>
        </w:rPr>
        <w:t xml:space="preserve"> og eventuelle </w:t>
      </w:r>
      <w:r w:rsidRPr="00330754">
        <w:rPr>
          <w:szCs w:val="20"/>
        </w:rPr>
        <w:t>nøgletal</w:t>
      </w:r>
      <w:r>
        <w:rPr>
          <w:szCs w:val="20"/>
        </w:rPr>
        <w:t>/</w:t>
      </w:r>
      <w:r w:rsidRPr="00330754">
        <w:rPr>
          <w:szCs w:val="20"/>
        </w:rPr>
        <w:t>indikatorer og anden form for ‘dokumentation’</w:t>
      </w:r>
      <w:r>
        <w:rPr>
          <w:szCs w:val="20"/>
        </w:rPr>
        <w:t>, fx aftalte aktivitetsoplysninger</w:t>
      </w:r>
      <w:r w:rsidRPr="00330754">
        <w:rPr>
          <w:szCs w:val="20"/>
        </w:rPr>
        <w:t xml:space="preserve">. Væsentlige afvigelser </w:t>
      </w:r>
      <w:r w:rsidRPr="00277E1F">
        <w:rPr>
          <w:i/>
          <w:szCs w:val="20"/>
        </w:rPr>
        <w:t>skal</w:t>
      </w:r>
      <w:r w:rsidRPr="00330754">
        <w:rPr>
          <w:szCs w:val="20"/>
        </w:rPr>
        <w:t xml:space="preserve"> forklares nærmere. </w:t>
      </w:r>
    </w:p>
    <w:p w14:paraId="3A31E92C" w14:textId="21959670" w:rsidR="0073056B" w:rsidRDefault="0073056B" w:rsidP="0073056B">
      <w:pPr>
        <w:numPr>
          <w:ilvl w:val="2"/>
          <w:numId w:val="7"/>
        </w:numPr>
        <w:rPr>
          <w:szCs w:val="20"/>
        </w:rPr>
      </w:pPr>
      <w:r w:rsidRPr="00330754">
        <w:rPr>
          <w:szCs w:val="20"/>
        </w:rPr>
        <w:t xml:space="preserve">Belyse hvor ambitiøse målene er og har været samt reflektere over, om fuld eller </w:t>
      </w:r>
      <w:r>
        <w:rPr>
          <w:szCs w:val="20"/>
        </w:rPr>
        <w:t xml:space="preserve">mangelfuld </w:t>
      </w:r>
      <w:r w:rsidRPr="00330754">
        <w:rPr>
          <w:szCs w:val="20"/>
        </w:rPr>
        <w:t xml:space="preserve">målopfyldelse er udtryk for, at målet har været </w:t>
      </w:r>
      <w:r>
        <w:rPr>
          <w:szCs w:val="20"/>
        </w:rPr>
        <w:t>u</w:t>
      </w:r>
      <w:r w:rsidRPr="00330754">
        <w:rPr>
          <w:szCs w:val="20"/>
        </w:rPr>
        <w:t xml:space="preserve">ambitiøst hhv. </w:t>
      </w:r>
      <w:r w:rsidRPr="00751466">
        <w:rPr>
          <w:i/>
          <w:szCs w:val="20"/>
        </w:rPr>
        <w:t>for</w:t>
      </w:r>
      <w:r w:rsidRPr="00330754">
        <w:rPr>
          <w:szCs w:val="20"/>
        </w:rPr>
        <w:t xml:space="preserve"> ambitiøst. </w:t>
      </w:r>
    </w:p>
    <w:p w14:paraId="27CB15A0" w14:textId="6EA1565F" w:rsidR="0073056B" w:rsidRPr="00C97BAE" w:rsidRDefault="0073056B" w:rsidP="0073056B">
      <w:pPr>
        <w:numPr>
          <w:ilvl w:val="2"/>
          <w:numId w:val="7"/>
        </w:numPr>
        <w:rPr>
          <w:szCs w:val="20"/>
        </w:rPr>
      </w:pPr>
      <w:r>
        <w:rPr>
          <w:szCs w:val="20"/>
        </w:rPr>
        <w:t>Fremhæve, hvis et operationelt mål eller nøgletal/indikator justeres fremadrettet</w:t>
      </w:r>
      <w:r w:rsidR="0057071E">
        <w:rPr>
          <w:szCs w:val="20"/>
        </w:rPr>
        <w:t>.</w:t>
      </w:r>
      <w:r>
        <w:rPr>
          <w:szCs w:val="20"/>
        </w:rPr>
        <w:t xml:space="preserve"> </w:t>
      </w:r>
    </w:p>
    <w:p w14:paraId="35097065" w14:textId="77777777" w:rsidR="0073056B" w:rsidRPr="00C97BAE" w:rsidRDefault="0073056B" w:rsidP="0073056B">
      <w:pPr>
        <w:numPr>
          <w:ilvl w:val="2"/>
          <w:numId w:val="7"/>
        </w:numPr>
        <w:rPr>
          <w:szCs w:val="20"/>
        </w:rPr>
      </w:pPr>
      <w:r w:rsidRPr="00C97BAE">
        <w:rPr>
          <w:szCs w:val="20"/>
        </w:rPr>
        <w:t>Hvis afrapporteringsåret udgør sidste år af en rammeaftaleperiode vurderes det helt overordnet, i hvilket omfang de ønskede effekter er opnået.</w:t>
      </w:r>
    </w:p>
    <w:p w14:paraId="4629A14B" w14:textId="77777777" w:rsidR="0073056B" w:rsidRPr="00330754" w:rsidRDefault="0073056B" w:rsidP="0073056B">
      <w:pPr>
        <w:ind w:left="1440"/>
        <w:rPr>
          <w:szCs w:val="20"/>
        </w:rPr>
      </w:pPr>
      <w:r w:rsidRPr="00330754">
        <w:rPr>
          <w:szCs w:val="20"/>
        </w:rPr>
        <w:t xml:space="preserve">Fokus i prosateksten skal være på resultatmålet, og operationelle mål mv. skal </w:t>
      </w:r>
      <w:r w:rsidRPr="00330754">
        <w:rPr>
          <w:szCs w:val="20"/>
          <w:u w:val="single"/>
        </w:rPr>
        <w:t>ikke</w:t>
      </w:r>
      <w:r w:rsidRPr="00330754">
        <w:rPr>
          <w:szCs w:val="20"/>
        </w:rPr>
        <w:t xml:space="preserve"> gennemgås slavisk.</w:t>
      </w:r>
    </w:p>
    <w:p w14:paraId="461D827A" w14:textId="1369D6A3" w:rsidR="0073056B" w:rsidRPr="00330754" w:rsidRDefault="0073056B" w:rsidP="0073056B">
      <w:pPr>
        <w:pStyle w:val="Listeafsnit"/>
        <w:numPr>
          <w:ilvl w:val="0"/>
          <w:numId w:val="8"/>
        </w:numPr>
        <w:rPr>
          <w:szCs w:val="20"/>
        </w:rPr>
      </w:pPr>
      <w:r w:rsidRPr="008247D2">
        <w:rPr>
          <w:szCs w:val="20"/>
          <w:u w:val="single"/>
        </w:rPr>
        <w:t>Konklusion</w:t>
      </w:r>
      <w:r w:rsidRPr="00330754">
        <w:rPr>
          <w:szCs w:val="20"/>
        </w:rPr>
        <w:t xml:space="preserve"> </w:t>
      </w:r>
      <w:r w:rsidR="008247D2">
        <w:rPr>
          <w:szCs w:val="20"/>
        </w:rPr>
        <w:br/>
      </w:r>
      <w:r w:rsidRPr="00330754">
        <w:rPr>
          <w:szCs w:val="20"/>
        </w:rPr>
        <w:t>Afsnittet afsluttes med ”</w:t>
      </w:r>
      <w:r w:rsidRPr="00330754">
        <w:rPr>
          <w:szCs w:val="20"/>
          <w:highlight w:val="lightGray"/>
        </w:rPr>
        <w:t>Resultatmålet</w:t>
      </w:r>
      <w:r w:rsidRPr="00330754">
        <w:rPr>
          <w:highlight w:val="lightGray"/>
        </w:rPr>
        <w:t xml:space="preserve"> om [</w:t>
      </w:r>
      <w:r w:rsidRPr="004D7392">
        <w:rPr>
          <w:iCs/>
          <w:highlight w:val="yellow"/>
        </w:rPr>
        <w:t>xx</w:t>
      </w:r>
      <w:r w:rsidRPr="00330754">
        <w:rPr>
          <w:iCs/>
          <w:highlight w:val="lightGray"/>
        </w:rPr>
        <w:t>]</w:t>
      </w:r>
      <w:r w:rsidRPr="00330754">
        <w:rPr>
          <w:highlight w:val="lightGray"/>
        </w:rPr>
        <w:t xml:space="preserve"> anses på den baggrund for [opfyldt/delvist opfyldt/ikke opfyldt]</w:t>
      </w:r>
      <w:r w:rsidRPr="00330754">
        <w:t>”.</w:t>
      </w:r>
      <w:r w:rsidRPr="00330754">
        <w:br/>
      </w:r>
    </w:p>
    <w:p w14:paraId="7523600D" w14:textId="77777777" w:rsidR="0073056B" w:rsidRPr="00330754" w:rsidRDefault="0073056B" w:rsidP="0073056B">
      <w:pPr>
        <w:pStyle w:val="Overskrift2"/>
      </w:pPr>
      <w:bookmarkStart w:id="18" w:name="_Toc534896934"/>
      <w:r w:rsidRPr="00330754">
        <w:t>Forventninger til det kommende år</w:t>
      </w:r>
      <w:bookmarkEnd w:id="18"/>
    </w:p>
    <w:p w14:paraId="6928DBD7" w14:textId="77777777" w:rsidR="0073056B" w:rsidRPr="00330754" w:rsidRDefault="0073056B" w:rsidP="0073056B">
      <w:pPr>
        <w:rPr>
          <w:b/>
        </w:rPr>
      </w:pPr>
      <w:r w:rsidRPr="00330754">
        <w:rPr>
          <w:b/>
          <w:noProof/>
          <w:lang w:eastAsia="da-DK"/>
        </w:rPr>
        <mc:AlternateContent>
          <mc:Choice Requires="wps">
            <w:drawing>
              <wp:anchor distT="0" distB="0" distL="114300" distR="114300" simplePos="0" relativeHeight="251665408" behindDoc="0" locked="0" layoutInCell="1" allowOverlap="1" wp14:anchorId="39D8C22F" wp14:editId="4B9E4BA8">
                <wp:simplePos x="0" y="0"/>
                <wp:positionH relativeFrom="column">
                  <wp:posOffset>4529</wp:posOffset>
                </wp:positionH>
                <wp:positionV relativeFrom="paragraph">
                  <wp:posOffset>62362</wp:posOffset>
                </wp:positionV>
                <wp:extent cx="6098875" cy="1403985"/>
                <wp:effectExtent l="0" t="0" r="16510" b="12065"/>
                <wp:wrapNone/>
                <wp:docPr id="8"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8875" cy="1403985"/>
                        </a:xfrm>
                        <a:prstGeom prst="rect">
                          <a:avLst/>
                        </a:prstGeom>
                        <a:solidFill>
                          <a:schemeClr val="tx2">
                            <a:lumMod val="20000"/>
                            <a:lumOff val="80000"/>
                          </a:schemeClr>
                        </a:solidFill>
                        <a:ln w="9525">
                          <a:solidFill>
                            <a:srgbClr val="000000"/>
                          </a:solidFill>
                          <a:miter lim="800000"/>
                          <a:headEnd/>
                          <a:tailEnd/>
                        </a:ln>
                      </wps:spPr>
                      <wps:txbx>
                        <w:txbxContent>
                          <w:p w14:paraId="210D68EA" w14:textId="7AF709B6" w:rsidR="0073056B" w:rsidRDefault="0073056B" w:rsidP="0073056B">
                            <w:r w:rsidRPr="00160E52">
                              <w:t>Afsnittet har til formål kort og præcist at tegne</w:t>
                            </w:r>
                            <w:r>
                              <w:t xml:space="preserve"> et billede af de udfordringer</w:t>
                            </w:r>
                            <w:r w:rsidR="003721E5">
                              <w:t>,</w:t>
                            </w:r>
                            <w:r>
                              <w:t xml:space="preserve"> virksomheden </w:t>
                            </w:r>
                            <w:r w:rsidRPr="00160E52">
                              <w:t xml:space="preserve">står overfor. Udgangspunktet for beskrivelsen er tabel 5.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9D8C22F" id="_x0000_s1032" type="#_x0000_t202" style="position:absolute;margin-left:.35pt;margin-top:4.9pt;width:480.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" fillcolor="#d5dce4 [671]">
                <v:textbox style="mso-fit-shape-to-text:t">
                  <w:txbxContent>
                    <w:p w14:paraId="210D68EA" w14:textId="7AF709B6" w:rsidR="0073056B" w:rsidRDefault="0073056B" w:rsidP="0073056B">
                      <w:r w:rsidRPr="00160E52">
                        <w:t>Afsnittet har til formål kort og præcist at tegne</w:t>
                      </w:r>
                      <w:r>
                        <w:t xml:space="preserve"> et billede af de udfordringer</w:t>
                      </w:r>
                      <w:r w:rsidR="003721E5">
                        <w:t>,</w:t>
                      </w:r>
                      <w:r>
                        <w:t xml:space="preserve"> virksomheden </w:t>
                      </w:r>
                      <w:r w:rsidRPr="00160E52">
                        <w:t xml:space="preserve">står overfor. Udgangspunktet for beskrivelsen er tabel 5. </w:t>
                      </w:r>
                    </w:p>
                  </w:txbxContent>
                </v:textbox>
              </v:shape>
            </w:pict>
          </mc:Fallback>
        </mc:AlternateContent>
      </w:r>
    </w:p>
    <w:p w14:paraId="5F86B087" w14:textId="77777777" w:rsidR="0073056B" w:rsidRPr="00330754" w:rsidRDefault="0073056B" w:rsidP="0073056B">
      <w:pPr>
        <w:rPr>
          <w:b/>
        </w:rPr>
      </w:pPr>
    </w:p>
    <w:p w14:paraId="4D2F1AB0" w14:textId="77777777" w:rsidR="0073056B" w:rsidRPr="00330754" w:rsidRDefault="0073056B" w:rsidP="0073056B">
      <w:pPr>
        <w:rPr>
          <w:b/>
        </w:rPr>
      </w:pPr>
    </w:p>
    <w:p w14:paraId="231F9E24" w14:textId="4C0E482D" w:rsidR="0073056B" w:rsidRPr="00330754" w:rsidRDefault="0073056B" w:rsidP="0073056B">
      <w:pPr>
        <w:rPr>
          <w:b/>
        </w:rPr>
      </w:pPr>
      <w:r w:rsidRPr="00330754">
        <w:rPr>
          <w:b/>
        </w:rPr>
        <w:lastRenderedPageBreak/>
        <w:t>Tabel 5. Forventninger til det kommende år</w:t>
      </w:r>
      <w:r w:rsidRPr="00330754">
        <w:rPr>
          <w:b/>
        </w:rPr>
        <w:br/>
      </w:r>
      <w:r w:rsidRPr="00330754">
        <w:rPr>
          <w:shd w:val="clear" w:color="auto" w:fill="D5DCE4" w:themeFill="text2" w:themeFillTint="33"/>
        </w:rPr>
        <w:t>[Her indsættes Tabel 5]</w:t>
      </w:r>
      <w:r w:rsidRPr="00330754">
        <w:rPr>
          <w:shd w:val="clear" w:color="auto" w:fill="D5DCE4" w:themeFill="text2" w:themeFillTint="33"/>
        </w:rPr>
        <w:br/>
      </w:r>
      <w:r w:rsidRPr="00330754">
        <w:rPr>
          <w:sz w:val="18"/>
        </w:rPr>
        <w:t>Note: [Institutionens økonomiske resultat 20</w:t>
      </w:r>
      <w:r w:rsidR="003721E5" w:rsidRPr="003721E5">
        <w:rPr>
          <w:sz w:val="18"/>
          <w:highlight w:val="yellow"/>
        </w:rPr>
        <w:t>xx</w:t>
      </w:r>
      <w:r w:rsidRPr="00330754">
        <w:rPr>
          <w:sz w:val="18"/>
        </w:rPr>
        <w:t xml:space="preserve"> og forventninger til det kommende år omfatter den virksomhedsbærende hovedkonto § 21.xx.xx]</w:t>
      </w:r>
      <w:r w:rsidRPr="00330754">
        <w:br/>
      </w:r>
      <w:r w:rsidRPr="00330754">
        <w:rPr>
          <w:sz w:val="18"/>
          <w:szCs w:val="18"/>
        </w:rPr>
        <w:t>Kilde:[Her skrives kilde til tal oplyst i tabel</w:t>
      </w:r>
      <w:r>
        <w:rPr>
          <w:sz w:val="18"/>
          <w:szCs w:val="18"/>
        </w:rPr>
        <w:t xml:space="preserve"> </w:t>
      </w:r>
      <w:r w:rsidRPr="00330754">
        <w:rPr>
          <w:sz w:val="18"/>
          <w:szCs w:val="18"/>
        </w:rPr>
        <w:t>5. Her vil det være Statens Koncernsystem (SKS rapportpakke) og Grundbudget 20</w:t>
      </w:r>
      <w:r w:rsidR="003721E5" w:rsidRPr="003721E5">
        <w:rPr>
          <w:sz w:val="18"/>
          <w:szCs w:val="18"/>
          <w:highlight w:val="yellow"/>
        </w:rPr>
        <w:t>xx</w:t>
      </w:r>
      <w:r w:rsidRPr="00330754">
        <w:rPr>
          <w:sz w:val="18"/>
          <w:szCs w:val="18"/>
        </w:rPr>
        <w:t>]</w:t>
      </w:r>
    </w:p>
    <w:p w14:paraId="0F029A81" w14:textId="6DDA0D8D" w:rsidR="0073056B" w:rsidRPr="00330754" w:rsidRDefault="0073056B" w:rsidP="0073056B">
      <w:r w:rsidRPr="00330754">
        <w:t>[Her redegøres for eventuelt nye tiltag, som følger på baggrund af virksomhedens økonomiske og faglige resultat</w:t>
      </w:r>
      <w:r>
        <w:t>er</w:t>
      </w:r>
      <w:r w:rsidRPr="00330754">
        <w:t>, som beskrevet i de øvrige afsnit og som forventes at præge den kommende tid. Der kan eksempelvis kommenteres på større investeringer, særlige udfordringer, vedligehold og flytning</w:t>
      </w:r>
      <w:r w:rsidR="003721E5">
        <w:t>.</w:t>
      </w:r>
      <w:r w:rsidRPr="00330754">
        <w:t>]</w:t>
      </w:r>
    </w:p>
    <w:p w14:paraId="71EE0F04" w14:textId="77777777" w:rsidR="0073056B" w:rsidRPr="00330754" w:rsidRDefault="0073056B" w:rsidP="0073056B">
      <w:r w:rsidRPr="00330754">
        <w:t xml:space="preserve">[Her angives om der fortsat arbejdes efter den strategi, der ligger til grund for rammeaftalen, eller om den er væsentligt ændret. </w:t>
      </w:r>
      <w:r>
        <w:t>H</w:t>
      </w:r>
      <w:r w:rsidRPr="00330754">
        <w:t>vis de</w:t>
      </w:r>
      <w:r>
        <w:t xml:space="preserve">t er tilfældet, skal den reviderede strategi </w:t>
      </w:r>
      <w:r w:rsidRPr="00330754">
        <w:t>indsende</w:t>
      </w:r>
      <w:r>
        <w:t>s</w:t>
      </w:r>
      <w:r w:rsidRPr="00330754">
        <w:t xml:space="preserve"> sammen med udkast til årsrapport</w:t>
      </w:r>
      <w:r>
        <w:t>.</w:t>
      </w:r>
      <w:r w:rsidRPr="00330754">
        <w:t>]</w:t>
      </w:r>
    </w:p>
    <w:bookmarkStart w:id="19" w:name="_Toc534896935"/>
    <w:p w14:paraId="54C30995" w14:textId="77777777" w:rsidR="0073056B" w:rsidRPr="00330754" w:rsidRDefault="0073056B" w:rsidP="0073056B">
      <w:pPr>
        <w:pStyle w:val="Overskrift1"/>
      </w:pPr>
      <w:r w:rsidRPr="00330754">
        <w:rPr>
          <w:b w:val="0"/>
          <w:noProof/>
          <w:lang w:eastAsia="da-DK"/>
        </w:rPr>
        <w:lastRenderedPageBreak/>
        <mc:AlternateContent>
          <mc:Choice Requires="wps">
            <w:drawing>
              <wp:anchor distT="0" distB="0" distL="114300" distR="114300" simplePos="0" relativeHeight="251666432" behindDoc="0" locked="0" layoutInCell="1" allowOverlap="1" wp14:anchorId="12C949EB" wp14:editId="4F2586B3">
                <wp:simplePos x="0" y="0"/>
                <wp:positionH relativeFrom="column">
                  <wp:posOffset>3810</wp:posOffset>
                </wp:positionH>
                <wp:positionV relativeFrom="paragraph">
                  <wp:posOffset>640715</wp:posOffset>
                </wp:positionV>
                <wp:extent cx="6027088" cy="2216150"/>
                <wp:effectExtent l="0" t="0" r="12065" b="12700"/>
                <wp:wrapNone/>
                <wp:docPr id="9"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7088" cy="2216150"/>
                        </a:xfrm>
                        <a:prstGeom prst="rect">
                          <a:avLst/>
                        </a:prstGeom>
                        <a:solidFill>
                          <a:schemeClr val="tx2">
                            <a:lumMod val="20000"/>
                            <a:lumOff val="80000"/>
                          </a:schemeClr>
                        </a:solidFill>
                        <a:ln w="9525">
                          <a:solidFill>
                            <a:srgbClr val="000000"/>
                          </a:solidFill>
                          <a:miter lim="800000"/>
                          <a:headEnd/>
                          <a:tailEnd/>
                        </a:ln>
                      </wps:spPr>
                      <wps:txbx>
                        <w:txbxContent>
                          <w:p w14:paraId="1A7EA776" w14:textId="77777777" w:rsidR="0073056B" w:rsidRDefault="0073056B" w:rsidP="0073056B">
                            <w:pPr>
                              <w:rPr>
                                <w:color w:val="000000" w:themeColor="text1"/>
                                <w:szCs w:val="20"/>
                              </w:rPr>
                            </w:pPr>
                            <w:r w:rsidRPr="00160E52">
                              <w:t xml:space="preserve">Formålet med dette kapitel er at redegøre for </w:t>
                            </w:r>
                            <w:r>
                              <w:t>virksomhedens</w:t>
                            </w:r>
                            <w:r w:rsidRPr="00160E52">
                              <w:t xml:space="preserve"> ressourceforbrug i finansåret udtrykt ved en resultatopgørelse og vise </w:t>
                            </w:r>
                            <w:r>
                              <w:t>virksomhedens</w:t>
                            </w:r>
                            <w:r w:rsidRPr="00160E52">
                              <w:t xml:space="preserve"> finansielle status på balancen. Rapporteringen skal omfatte alle hovedkonti som </w:t>
                            </w:r>
                            <w:r>
                              <w:t>virksomheden</w:t>
                            </w:r>
                            <w:r w:rsidRPr="00160E52">
                              <w:t xml:space="preserve"> har haft det budget- og regnskabsmæssige ansvar for i finansåret. Til kapitlet knyttes en kort analyse og vurdering af årets resultat samt en forklaring af afvigelserne mellem det forv</w:t>
                            </w:r>
                            <w:r>
                              <w:t xml:space="preserve">entede og realiserede resultat. </w:t>
                            </w:r>
                          </w:p>
                          <w:p w14:paraId="07EB142A" w14:textId="77777777" w:rsidR="0073056B" w:rsidRDefault="0073056B" w:rsidP="0073056B">
                            <w:r w:rsidRPr="006A2ABC">
                              <w:t xml:space="preserve">Kulturministeriet ønsker, at der afgives regnskabsmæssige forklaringer ved væsentlige </w:t>
                            </w:r>
                            <w:r>
                              <w:t xml:space="preserve">der </w:t>
                            </w:r>
                            <w:r w:rsidRPr="00160E52">
                              <w:t xml:space="preserve">afgives regnskabsmæssige forklaringer ved væsentlige afvigelser mellem opstillede mål og opnåede resultater, samt ved væsentlige afvigelser mellem bevillingstal og regnskabstal. </w:t>
                            </w:r>
                            <w:r w:rsidRPr="006A2ABC">
                              <w:t xml:space="preserve">De regnskabsmæssige </w:t>
                            </w:r>
                            <w:r w:rsidRPr="00160E52">
                              <w:t>forklari</w:t>
                            </w:r>
                            <w:r>
                              <w:t xml:space="preserve">nger skal indeholde oplysninger om, </w:t>
                            </w:r>
                            <w:r w:rsidRPr="00160E52">
                              <w:t>hvilke aktivitetsændringer afvigelserne dækker over, baggrunden for disse ændringer, samt hvordan ændringerne relaterer sig til de realiserede udgifter og indtægter.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C949EB" id="_x0000_s1033" type="#_x0000_t202" style="position:absolute;left:0;text-align:left;margin-left:.3pt;margin-top:50.45pt;width:474.55pt;height:17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" fillcolor="#d5dce4 [671]">
                <v:textbox>
                  <w:txbxContent>
                    <w:p w14:paraId="1A7EA776" w14:textId="77777777" w:rsidR="0073056B" w:rsidRDefault="0073056B" w:rsidP="0073056B">
                      <w:pPr>
                        <w:rPr>
                          <w:color w:val="000000" w:themeColor="text1"/>
                          <w:szCs w:val="20"/>
                        </w:rPr>
                      </w:pPr>
                      <w:r w:rsidRPr="00160E52">
                        <w:t xml:space="preserve">Formålet med dette kapitel er at redegøre for </w:t>
                      </w:r>
                      <w:r>
                        <w:t>virksomhedens</w:t>
                      </w:r>
                      <w:r w:rsidRPr="00160E52">
                        <w:t xml:space="preserve"> ressourceforbrug i finansåret udtrykt ved en resultatopgørelse og vise </w:t>
                      </w:r>
                      <w:r>
                        <w:t>virksomhedens</w:t>
                      </w:r>
                      <w:r w:rsidRPr="00160E52">
                        <w:t xml:space="preserve"> finansielle status på balancen. Rapporteringen skal omfatte alle hovedkonti som </w:t>
                      </w:r>
                      <w:r>
                        <w:t>virksomheden</w:t>
                      </w:r>
                      <w:r w:rsidRPr="00160E52">
                        <w:t xml:space="preserve"> har haft det budget- og regnskabsmæssige ansvar for i finansåret. Til kapitlet knyttes en kort analyse og vurdering af årets resultat samt en forklaring af afvigelserne mellem det forv</w:t>
                      </w:r>
                      <w:r>
                        <w:t xml:space="preserve">entede og realiserede resultat. </w:t>
                      </w:r>
                    </w:p>
                    <w:p w14:paraId="07EB142A" w14:textId="77777777" w:rsidR="0073056B" w:rsidRDefault="0073056B" w:rsidP="0073056B">
                      <w:r w:rsidRPr="006A2ABC">
                        <w:t xml:space="preserve">Kulturministeriet ønsker, at der afgives regnskabsmæssige forklaringer ved væsentlige </w:t>
                      </w:r>
                      <w:r>
                        <w:t xml:space="preserve">der </w:t>
                      </w:r>
                      <w:r w:rsidRPr="00160E52">
                        <w:t xml:space="preserve">afgives regnskabsmæssige forklaringer ved væsentlige afvigelser mellem opstillede mål og opnåede resultater, samt ved væsentlige afvigelser mellem bevillingstal og regnskabstal. </w:t>
                      </w:r>
                      <w:r w:rsidRPr="006A2ABC">
                        <w:t xml:space="preserve">De regnskabsmæssige </w:t>
                      </w:r>
                      <w:r w:rsidRPr="00160E52">
                        <w:t>forklari</w:t>
                      </w:r>
                      <w:r>
                        <w:t xml:space="preserve">nger skal indeholde oplysninger om, </w:t>
                      </w:r>
                      <w:r w:rsidRPr="00160E52">
                        <w:t>hvilke aktivitetsændringer afvigelserne dækker over, baggrunden for disse ændringer, samt hvordan ændringerne relaterer sig til de realiserede udgifter og indtægter.</w:t>
                      </w:r>
                    </w:p>
                  </w:txbxContent>
                </v:textbox>
              </v:shape>
            </w:pict>
          </mc:Fallback>
        </mc:AlternateContent>
      </w:r>
      <w:r w:rsidRPr="00330754">
        <w:t>Regnskab</w:t>
      </w:r>
      <w:bookmarkEnd w:id="19"/>
    </w:p>
    <w:p w14:paraId="59538027" w14:textId="77777777" w:rsidR="0073056B" w:rsidRPr="00330754" w:rsidRDefault="0073056B" w:rsidP="0073056B">
      <w:pPr>
        <w:rPr>
          <w:b/>
        </w:rPr>
      </w:pPr>
    </w:p>
    <w:p w14:paraId="73684F00" w14:textId="77777777" w:rsidR="0073056B" w:rsidRPr="00330754" w:rsidRDefault="0073056B" w:rsidP="0073056B">
      <w:pPr>
        <w:rPr>
          <w:b/>
        </w:rPr>
      </w:pPr>
    </w:p>
    <w:p w14:paraId="03ABB65A" w14:textId="77777777" w:rsidR="0073056B" w:rsidRPr="00330754" w:rsidRDefault="0073056B" w:rsidP="0073056B">
      <w:pPr>
        <w:rPr>
          <w:b/>
        </w:rPr>
      </w:pPr>
    </w:p>
    <w:p w14:paraId="6D7F5E34" w14:textId="77777777" w:rsidR="0073056B" w:rsidRPr="00330754" w:rsidRDefault="0073056B" w:rsidP="0073056B"/>
    <w:p w14:paraId="4A4DE3FB" w14:textId="77777777" w:rsidR="0073056B" w:rsidRPr="00330754" w:rsidRDefault="0073056B" w:rsidP="0073056B"/>
    <w:p w14:paraId="292FEE06" w14:textId="77777777" w:rsidR="0073056B" w:rsidRPr="00330754" w:rsidRDefault="0073056B" w:rsidP="0073056B"/>
    <w:p w14:paraId="2ECB2DDA" w14:textId="77777777" w:rsidR="0073056B" w:rsidRPr="00330754" w:rsidRDefault="0073056B" w:rsidP="0073056B">
      <w:pPr>
        <w:rPr>
          <w:color w:val="FF6699"/>
        </w:rPr>
      </w:pPr>
      <w:r w:rsidRPr="00330754">
        <w:t>[Her kan indledningsvist gives en kort opsummering for året. Fx ”[virksomhedens] indtægter og udgifter er i balance således, at [virksomheden] går ud med et mindre overskud på xx kr. mv.]</w:t>
      </w:r>
    </w:p>
    <w:p w14:paraId="43AADD96" w14:textId="77777777" w:rsidR="0073056B" w:rsidRPr="00330754" w:rsidRDefault="0073056B" w:rsidP="0073056B">
      <w:pPr>
        <w:pStyle w:val="Overskrift2"/>
      </w:pPr>
      <w:bookmarkStart w:id="20" w:name="_Toc534896936"/>
      <w:r w:rsidRPr="00330754">
        <w:t>Anvendt regnskabspraksis</w:t>
      </w:r>
      <w:bookmarkEnd w:id="20"/>
      <w:r w:rsidRPr="00330754">
        <w:br/>
      </w:r>
    </w:p>
    <w:p w14:paraId="0D0391B9" w14:textId="2523A3E7" w:rsidR="0073056B" w:rsidRPr="00330754" w:rsidRDefault="0073056B" w:rsidP="0073056B">
      <w:pPr>
        <w:tabs>
          <w:tab w:val="left" w:pos="1370"/>
        </w:tabs>
        <w:rPr>
          <w:color w:val="000000" w:themeColor="text1"/>
        </w:rPr>
      </w:pPr>
      <w:r w:rsidRPr="00330754">
        <w:rPr>
          <w:b/>
          <w:color w:val="000000" w:themeColor="text1"/>
        </w:rPr>
        <w:t>Anvendt regnskabspraksis</w:t>
      </w:r>
      <w:r w:rsidRPr="00330754">
        <w:rPr>
          <w:color w:val="000000" w:themeColor="text1"/>
        </w:rPr>
        <w:br/>
        <w:t xml:space="preserve">[Her skal anvendt regnskabspraksis beskrives efter de krav, som er angivet i </w:t>
      </w:r>
      <w:r w:rsidR="00942D93">
        <w:rPr>
          <w:color w:val="000000" w:themeColor="text1"/>
        </w:rPr>
        <w:t>Økonomi</w:t>
      </w:r>
      <w:r w:rsidRPr="00330754">
        <w:rPr>
          <w:color w:val="000000" w:themeColor="text1"/>
        </w:rPr>
        <w:t>styrelsens vejledning</w:t>
      </w:r>
      <w:r w:rsidR="00A628E7">
        <w:rPr>
          <w:color w:val="000000" w:themeColor="text1"/>
        </w:rPr>
        <w:t>]</w:t>
      </w:r>
      <w:r w:rsidRPr="00330754">
        <w:rPr>
          <w:color w:val="000000" w:themeColor="text1"/>
        </w:rPr>
        <w:t>.</w:t>
      </w:r>
      <w:r w:rsidR="00072F05">
        <w:rPr>
          <w:color w:val="000000" w:themeColor="text1"/>
        </w:rPr>
        <w:t xml:space="preserve"> </w:t>
      </w:r>
    </w:p>
    <w:p w14:paraId="5CFA0B98" w14:textId="77777777" w:rsidR="0073056B" w:rsidRPr="00330754" w:rsidRDefault="0073056B" w:rsidP="0073056B">
      <w:pPr>
        <w:tabs>
          <w:tab w:val="left" w:pos="1370"/>
        </w:tabs>
        <w:rPr>
          <w:color w:val="000000" w:themeColor="text1"/>
        </w:rPr>
      </w:pPr>
      <w:r w:rsidRPr="00330754">
        <w:rPr>
          <w:color w:val="000000" w:themeColor="text1"/>
        </w:rPr>
        <w:t>[Hvis institutionen har fået tilladelse til at afvige fra gældende regler, beskrives dispensation her]</w:t>
      </w:r>
    </w:p>
    <w:p w14:paraId="7F9BB88E" w14:textId="77777777" w:rsidR="0073056B" w:rsidRPr="00330754" w:rsidRDefault="0073056B" w:rsidP="0073056B">
      <w:pPr>
        <w:tabs>
          <w:tab w:val="left" w:pos="1370"/>
        </w:tabs>
        <w:rPr>
          <w:color w:val="000000" w:themeColor="text1"/>
        </w:rPr>
      </w:pPr>
      <w:r w:rsidRPr="00330754">
        <w:rPr>
          <w:color w:val="000000" w:themeColor="text1"/>
        </w:rPr>
        <w:t>[Hvis institutionen modtager fondsmidler til fx særudstillinger, projekter mv., skal der redegøres for, hvordan disse midler håndteres regnskabsmæssigt herunder registrering og forbrug af tilskudsmidler samt hvordan et evt. over/underskud disponeres i forhold til tilskudsforudsætningerne. Hertil skal der redegøres for den forholdsmæssige fordeling af indtægter til den almindelige virksomhed som følge af indtægter genereret fra den tilskudsfinansierede aktivitet]</w:t>
      </w:r>
    </w:p>
    <w:p w14:paraId="140426D6" w14:textId="77777777" w:rsidR="0073056B" w:rsidRPr="00330754" w:rsidRDefault="0073056B" w:rsidP="0073056B">
      <w:pPr>
        <w:tabs>
          <w:tab w:val="left" w:pos="1370"/>
        </w:tabs>
        <w:rPr>
          <w:color w:val="000000" w:themeColor="text1"/>
        </w:rPr>
      </w:pPr>
      <w:r w:rsidRPr="00330754">
        <w:rPr>
          <w:color w:val="000000" w:themeColor="text1"/>
        </w:rPr>
        <w:t xml:space="preserve">[Hvis relevant skal det desuden oplyses, hvorledes gebyrer i henhold til </w:t>
      </w:r>
      <w:r w:rsidRPr="00330754">
        <w:rPr>
          <w:i/>
          <w:color w:val="000000" w:themeColor="text1"/>
        </w:rPr>
        <w:t>Budgetvejledningen</w:t>
      </w:r>
      <w:r w:rsidRPr="00330754">
        <w:rPr>
          <w:color w:val="000000" w:themeColor="text1"/>
        </w:rPr>
        <w:t xml:space="preserve"> (se afsnit 2.3) balancerer over en 4-årig periode.]</w:t>
      </w:r>
    </w:p>
    <w:p w14:paraId="7E528DF8" w14:textId="77777777" w:rsidR="0073056B" w:rsidRPr="00330754" w:rsidRDefault="0073056B" w:rsidP="0073056B">
      <w:pPr>
        <w:pStyle w:val="Overskrift2"/>
      </w:pPr>
      <w:bookmarkStart w:id="21" w:name="_Toc534896937"/>
      <w:r w:rsidRPr="00330754">
        <w:t>Resultatopgørelse mv.</w:t>
      </w:r>
      <w:bookmarkEnd w:id="21"/>
    </w:p>
    <w:p w14:paraId="401D6612" w14:textId="77777777" w:rsidR="0073056B" w:rsidRPr="00330754" w:rsidRDefault="0073056B" w:rsidP="0073056B">
      <w:r w:rsidRPr="00330754">
        <w:rPr>
          <w:noProof/>
          <w:lang w:eastAsia="da-DK"/>
        </w:rPr>
        <mc:AlternateContent>
          <mc:Choice Requires="wps">
            <w:drawing>
              <wp:anchor distT="0" distB="0" distL="114300" distR="114300" simplePos="0" relativeHeight="251667456" behindDoc="0" locked="0" layoutInCell="1" allowOverlap="1" wp14:anchorId="6DAD620F" wp14:editId="2F97BBE8">
                <wp:simplePos x="0" y="0"/>
                <wp:positionH relativeFrom="column">
                  <wp:posOffset>3479</wp:posOffset>
                </wp:positionH>
                <wp:positionV relativeFrom="paragraph">
                  <wp:posOffset>187960</wp:posOffset>
                </wp:positionV>
                <wp:extent cx="5963478" cy="1403985"/>
                <wp:effectExtent l="0" t="0" r="18415" b="23495"/>
                <wp:wrapNone/>
                <wp:docPr id="10"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3478" cy="1403985"/>
                        </a:xfrm>
                        <a:prstGeom prst="rect">
                          <a:avLst/>
                        </a:prstGeom>
                        <a:solidFill>
                          <a:schemeClr val="tx2">
                            <a:lumMod val="20000"/>
                            <a:lumOff val="80000"/>
                          </a:schemeClr>
                        </a:solidFill>
                        <a:ln w="9525">
                          <a:solidFill>
                            <a:srgbClr val="000000"/>
                          </a:solidFill>
                          <a:miter lim="800000"/>
                          <a:headEnd/>
                          <a:tailEnd/>
                        </a:ln>
                      </wps:spPr>
                      <wps:txbx>
                        <w:txbxContent>
                          <w:p w14:paraId="60714EDF" w14:textId="77777777" w:rsidR="0073056B" w:rsidRDefault="0073056B" w:rsidP="0073056B">
                            <w:pPr>
                              <w:rPr>
                                <w:color w:val="000000" w:themeColor="text1"/>
                                <w:szCs w:val="20"/>
                              </w:rPr>
                            </w:pPr>
                            <w:r w:rsidRPr="00492DAF">
                              <w:t xml:space="preserve">Resultatopgørelsen omfatter hele den omkostningsbaserede del af </w:t>
                            </w:r>
                            <w:r>
                              <w:t>virksomheden</w:t>
                            </w:r>
                            <w:r w:rsidRPr="00492DAF">
                              <w:t xml:space="preserve">, og skal vise årets bevægelser på de enkelte poster og årets resultat. </w:t>
                            </w:r>
                            <w:r>
                              <w:t xml:space="preserve">Til formålet anvendes tabel 6. I resultatopgørelsen anvendes samme fortegn som i uddata fra SKS. </w:t>
                            </w:r>
                          </w:p>
                          <w:p w14:paraId="75EBA304" w14:textId="77777777" w:rsidR="0073056B" w:rsidRDefault="0073056B" w:rsidP="0073056B">
                            <w:r>
                              <w:t>Der skal fremstilles supplerende noter, hvis det er nødvendigt for forståelsen af regnskab, eller hvis der er tale om særlige, væsentlige poster. Virksomheden og departementet vurderer i fællesskab, hvad der er væsentligt. Det kan fx være, når et tal er skønnet eller i øvrigt behæftet med usikkerhed. Ekstraordinære poster samt foretagne nedskrivninger på over 1 mio. kr. skal altid forklares (og i øvrigt godkendes af departementet).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AD620F" id="_x0000_s1034" type="#_x0000_t202" style="position:absolute;margin-left:.25pt;margin-top:14.8pt;width:469.5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" fillcolor="#d5dce4 [671]">
                <v:textbox style="mso-fit-shape-to-text:t">
                  <w:txbxContent>
                    <w:p w14:paraId="60714EDF" w14:textId="77777777" w:rsidR="0073056B" w:rsidRDefault="0073056B" w:rsidP="0073056B">
                      <w:pPr>
                        <w:rPr>
                          <w:color w:val="000000" w:themeColor="text1"/>
                          <w:szCs w:val="20"/>
                        </w:rPr>
                      </w:pPr>
                      <w:r w:rsidRPr="00492DAF">
                        <w:t xml:space="preserve">Resultatopgørelsen omfatter hele den omkostningsbaserede del af </w:t>
                      </w:r>
                      <w:r>
                        <w:t>virksomheden</w:t>
                      </w:r>
                      <w:r w:rsidRPr="00492DAF">
                        <w:t xml:space="preserve">, og skal vise årets bevægelser på de enkelte poster og årets resultat. </w:t>
                      </w:r>
                      <w:r>
                        <w:t xml:space="preserve">Til formålet anvendes tabel 6. I resultatopgørelsen anvendes samme fortegn som i uddata fra SKS. </w:t>
                      </w:r>
                    </w:p>
                    <w:p w14:paraId="75EBA304" w14:textId="77777777" w:rsidR="0073056B" w:rsidRDefault="0073056B" w:rsidP="0073056B">
                      <w:r>
                        <w:t>Der skal fremstilles supplerende noter, hvis det er nødvendigt for forståelsen af regnskab, eller hvis der er tale om særlige, væsentlige poster. Virksomheden og departementet vurderer i fællesskab, hvad der er væsentligt. Det kan fx være, når et tal er skønnet eller i øvrigt behæftet med usikkerhed. Ekstraordinære poster samt foretagne nedskrivninger på over 1 mio. kr. skal altid forklares (og i øvrigt godkendes af departementet).</w:t>
                      </w:r>
                    </w:p>
                  </w:txbxContent>
                </v:textbox>
              </v:shape>
            </w:pict>
          </mc:Fallback>
        </mc:AlternateContent>
      </w:r>
      <w:r w:rsidRPr="00330754">
        <w:br/>
      </w:r>
    </w:p>
    <w:p w14:paraId="42E1877F" w14:textId="77777777" w:rsidR="0073056B" w:rsidRPr="00330754" w:rsidRDefault="0073056B" w:rsidP="0073056B"/>
    <w:p w14:paraId="6117ED80" w14:textId="77777777" w:rsidR="0073056B" w:rsidRPr="00330754" w:rsidRDefault="0073056B" w:rsidP="0073056B"/>
    <w:p w14:paraId="6DFF2396" w14:textId="77777777" w:rsidR="0073056B" w:rsidRPr="00330754" w:rsidRDefault="0073056B" w:rsidP="0073056B"/>
    <w:p w14:paraId="70051465" w14:textId="77777777" w:rsidR="0073056B" w:rsidRPr="00330754" w:rsidRDefault="0073056B" w:rsidP="0073056B"/>
    <w:p w14:paraId="0DEC5DE8" w14:textId="77777777" w:rsidR="0073056B" w:rsidRPr="00330754" w:rsidRDefault="0073056B" w:rsidP="0073056B"/>
    <w:p w14:paraId="3FDB4075" w14:textId="77777777" w:rsidR="0073056B" w:rsidRPr="00330754" w:rsidRDefault="0073056B" w:rsidP="0073056B"/>
    <w:p w14:paraId="5944A4AA" w14:textId="2629832D" w:rsidR="0073056B" w:rsidRPr="00330754" w:rsidRDefault="0073056B" w:rsidP="0073056B">
      <w:r w:rsidRPr="00330754">
        <w:rPr>
          <w:b/>
        </w:rPr>
        <w:t>Tabel 6. Resultatopgørelse</w:t>
      </w:r>
      <w:r w:rsidRPr="00330754">
        <w:rPr>
          <w:b/>
        </w:rPr>
        <w:br/>
      </w:r>
      <w:r w:rsidR="00A628E7">
        <w:rPr>
          <w:shd w:val="clear" w:color="auto" w:fill="D5DCE4" w:themeFill="text2" w:themeFillTint="33"/>
        </w:rPr>
        <w:t>[Her indsættes Tabel 6]</w:t>
      </w:r>
      <w:r w:rsidRPr="00330754">
        <w:rPr>
          <w:sz w:val="18"/>
          <w:szCs w:val="18"/>
        </w:rPr>
        <w:br/>
        <w:t>Kilde:[Her skrives kilde til tal oplyst i tabel. 6. Det vil primært være Statens Koncernsystem (SKS ra</w:t>
      </w:r>
      <w:r w:rsidR="002A745D">
        <w:rPr>
          <w:sz w:val="18"/>
          <w:szCs w:val="18"/>
        </w:rPr>
        <w:t>pportpakker) og Grundbudget 2020</w:t>
      </w:r>
      <w:r w:rsidRPr="00330754">
        <w:rPr>
          <w:sz w:val="18"/>
          <w:szCs w:val="18"/>
        </w:rPr>
        <w:t>]</w:t>
      </w:r>
    </w:p>
    <w:p w14:paraId="396DF7A2" w14:textId="77777777" w:rsidR="0073056B" w:rsidRPr="00330754" w:rsidRDefault="0073056B" w:rsidP="0073056B">
      <w:r w:rsidRPr="00330754">
        <w:t>[Her kommenteres det samlede resultat. Fremhæv her bl.a. de væsentligste grunde til årets resultat]</w:t>
      </w:r>
      <w:r w:rsidRPr="00330754">
        <w:br/>
        <w:t>[Her gennemgås væsentlige ændringer fra R-1 til R-året]</w:t>
      </w:r>
      <w:r w:rsidRPr="00330754">
        <w:br/>
        <w:t>[Her kommenteres det nye budget i forhold til tidligere]</w:t>
      </w:r>
    </w:p>
    <w:p w14:paraId="4AC1CE94" w14:textId="77777777" w:rsidR="0073056B" w:rsidRPr="00330754" w:rsidRDefault="0073056B" w:rsidP="0073056B">
      <w:pPr>
        <w:pStyle w:val="Overskrift3"/>
      </w:pPr>
      <w:bookmarkStart w:id="22" w:name="_Toc534896938"/>
      <w:r w:rsidRPr="00330754">
        <w:t>Resultatdisponering</w:t>
      </w:r>
      <w:bookmarkEnd w:id="22"/>
    </w:p>
    <w:p w14:paraId="081EDD9C" w14:textId="77777777" w:rsidR="0073056B" w:rsidRPr="00330754" w:rsidRDefault="0073056B" w:rsidP="0073056B">
      <w:pPr>
        <w:rPr>
          <w:b/>
        </w:rPr>
      </w:pPr>
    </w:p>
    <w:p w14:paraId="232854FC" w14:textId="77777777" w:rsidR="0073056B" w:rsidRPr="00330754" w:rsidRDefault="0073056B" w:rsidP="0073056B">
      <w:r w:rsidRPr="00330754">
        <w:rPr>
          <w:b/>
        </w:rPr>
        <w:t>Tabel 7. Resultatdisponering af årets overskud</w:t>
      </w:r>
      <w:r w:rsidRPr="00330754">
        <w:rPr>
          <w:b/>
        </w:rPr>
        <w:br/>
      </w:r>
      <w:r w:rsidRPr="00330754">
        <w:rPr>
          <w:shd w:val="clear" w:color="auto" w:fill="D5DCE4" w:themeFill="text2" w:themeFillTint="33"/>
        </w:rPr>
        <w:t>[Her indsættes Tabel 7]</w:t>
      </w:r>
      <w:r w:rsidRPr="00330754">
        <w:br/>
      </w:r>
      <w:r w:rsidRPr="00330754">
        <w:rPr>
          <w:sz w:val="18"/>
          <w:szCs w:val="18"/>
        </w:rPr>
        <w:t>Kilde:[</w:t>
      </w:r>
      <w:r>
        <w:rPr>
          <w:sz w:val="18"/>
          <w:szCs w:val="18"/>
        </w:rPr>
        <w:t>Her angives kilde for oplyste tal i tabel 7</w:t>
      </w:r>
      <w:r w:rsidRPr="00330754">
        <w:rPr>
          <w:sz w:val="18"/>
          <w:szCs w:val="18"/>
        </w:rPr>
        <w:t>]</w:t>
      </w:r>
    </w:p>
    <w:p w14:paraId="5D50FA92" w14:textId="0F4D99A7" w:rsidR="0073056B" w:rsidRPr="00330754" w:rsidRDefault="0073056B" w:rsidP="0073056B">
      <w:r w:rsidRPr="00330754">
        <w:t>[Her angives, hvor stor en del af et eventuelt overskud, der skal bortfalde, og hvor stor en del, der overføres til det overførte overskud under egenkapitalen.</w:t>
      </w:r>
      <w:r w:rsidR="00504583">
        <w:t xml:space="preserve"> I det omfang der sker bortfald af årets overskud, skal baggrunden for dette forklares</w:t>
      </w:r>
      <w:r w:rsidRPr="00330754">
        <w:t>]</w:t>
      </w:r>
    </w:p>
    <w:p w14:paraId="06A9A7A2" w14:textId="77777777" w:rsidR="0073056B" w:rsidRPr="00330754" w:rsidRDefault="0073056B" w:rsidP="0073056B">
      <w:pPr>
        <w:pStyle w:val="Overskrift3"/>
      </w:pPr>
      <w:bookmarkStart w:id="23" w:name="_Toc534896939"/>
      <w:r w:rsidRPr="00330754">
        <w:t>Forklaring af tilbageførte hensættelser og periodiseringsposter</w:t>
      </w:r>
      <w:bookmarkEnd w:id="23"/>
    </w:p>
    <w:p w14:paraId="3590973E" w14:textId="77777777" w:rsidR="0073056B" w:rsidRPr="00330754" w:rsidRDefault="0073056B" w:rsidP="0073056B"/>
    <w:p w14:paraId="0706F181" w14:textId="77777777" w:rsidR="0073056B" w:rsidRPr="00330754" w:rsidRDefault="0073056B" w:rsidP="0073056B">
      <w:r w:rsidRPr="00330754">
        <w:t>[Her redegøres for de tilfælde, hvor virksomheden har tilbageført en hensættelse, som er foretaget i tidligere år. Redegørelsen skal indeholde en beløbsangivelse samt en forklaring af årsagen til tilbageførslen. Tilsvarende gælder, hvis virksomheden har reguleret periodiseringsposter som følge af ændret skøn eller afvigelse. Redegørelsen kan dog udelades, hvis den samlede udgiftsvirkning er mindre end 100.000 kr.]</w:t>
      </w:r>
    </w:p>
    <w:p w14:paraId="306B9C62" w14:textId="77777777" w:rsidR="0073056B" w:rsidRPr="00330754" w:rsidRDefault="0073056B" w:rsidP="0073056B">
      <w:pPr>
        <w:pStyle w:val="Overskrift2"/>
      </w:pPr>
      <w:bookmarkStart w:id="24" w:name="_Toc534896940"/>
      <w:r w:rsidRPr="00330754">
        <w:t>Balancen</w:t>
      </w:r>
      <w:bookmarkEnd w:id="24"/>
    </w:p>
    <w:p w14:paraId="2B5B301F" w14:textId="77777777" w:rsidR="0073056B" w:rsidRPr="00330754" w:rsidRDefault="0073056B" w:rsidP="0073056B"/>
    <w:p w14:paraId="6451EAE7" w14:textId="77777777" w:rsidR="0073056B" w:rsidRPr="00330754" w:rsidRDefault="0073056B" w:rsidP="0073056B">
      <w:r w:rsidRPr="00330754">
        <w:t xml:space="preserve">[Her kan indledes med en kort introduktion til afsnittet og en kommentering af balancen. Der kan fx stå ”I det følgende kommenteres balancen for </w:t>
      </w:r>
      <w:r w:rsidRPr="00330754">
        <w:rPr>
          <w:i/>
        </w:rPr>
        <w:t>[virksomheden]</w:t>
      </w:r>
      <w:r w:rsidRPr="00330754">
        <w:t>. Balancen viser formuen pr. 31. december R-året. Den samlede balance udgør xx mio. kr. pr. 31. december R-året mod xx mio. kr. pr. 31. december R-1. Dette er et udtryk for xxx.]</w:t>
      </w:r>
    </w:p>
    <w:p w14:paraId="35AD915C" w14:textId="77777777" w:rsidR="0073056B" w:rsidRPr="00330754" w:rsidRDefault="0073056B" w:rsidP="0073056B">
      <w:pPr>
        <w:rPr>
          <w:b/>
        </w:rPr>
      </w:pPr>
      <w:r w:rsidRPr="00330754">
        <w:rPr>
          <w:b/>
        </w:rPr>
        <w:t>Tabel 8. Balancen</w:t>
      </w:r>
      <w:r w:rsidRPr="00330754">
        <w:rPr>
          <w:b/>
        </w:rPr>
        <w:br/>
      </w:r>
      <w:r w:rsidRPr="00330754">
        <w:rPr>
          <w:shd w:val="clear" w:color="auto" w:fill="D5DCE4" w:themeFill="text2" w:themeFillTint="33"/>
        </w:rPr>
        <w:t>[Her indsættes Tabel 8]</w:t>
      </w:r>
      <w:r w:rsidRPr="00330754">
        <w:rPr>
          <w:shd w:val="clear" w:color="auto" w:fill="D5DCE4" w:themeFill="text2" w:themeFillTint="33"/>
        </w:rPr>
        <w:br/>
      </w:r>
      <w:r w:rsidRPr="00330754">
        <w:rPr>
          <w:sz w:val="18"/>
          <w:szCs w:val="18"/>
        </w:rPr>
        <w:t>Kilde: [Her angives kilde for oplyste tal i tabel 8, som her primært vil være SKS]</w:t>
      </w:r>
    </w:p>
    <w:p w14:paraId="5EAE5069" w14:textId="77777777" w:rsidR="0073056B" w:rsidRPr="00330754" w:rsidRDefault="0073056B" w:rsidP="0073056B">
      <w:pPr>
        <w:pStyle w:val="Overskrift3"/>
      </w:pPr>
      <w:bookmarkStart w:id="25" w:name="_Toc534896941"/>
      <w:r w:rsidRPr="00330754">
        <w:t>Aktiver</w:t>
      </w:r>
      <w:bookmarkEnd w:id="25"/>
    </w:p>
    <w:p w14:paraId="604FABC0" w14:textId="77777777" w:rsidR="0073056B" w:rsidRPr="00330754" w:rsidRDefault="0073056B" w:rsidP="0073056B">
      <w:pPr>
        <w:rPr>
          <w:szCs w:val="18"/>
        </w:rPr>
      </w:pPr>
      <w:r w:rsidRPr="00330754">
        <w:t>[</w:t>
      </w:r>
      <w:r w:rsidRPr="00330754">
        <w:rPr>
          <w:szCs w:val="18"/>
        </w:rPr>
        <w:t>Her kommenteres på følgende forhold i tabel 8: Immaterielle anlægsaktiver, Materielle anlægsaktiver, Finansielle anlægsaktiver, Omsætningsaktiver, Tilgodehavender og periodeafgrænsningsposter, Likvide midler i alt, den uforrentede konto og finansieringskontoen].</w:t>
      </w:r>
    </w:p>
    <w:p w14:paraId="6B7CDC42" w14:textId="77777777" w:rsidR="0073056B" w:rsidRPr="00330754" w:rsidRDefault="0073056B" w:rsidP="0073056B">
      <w:pPr>
        <w:pStyle w:val="Overskrift3"/>
      </w:pPr>
      <w:bookmarkStart w:id="26" w:name="_Toc534896942"/>
      <w:r w:rsidRPr="00330754">
        <w:t>Passiver</w:t>
      </w:r>
      <w:bookmarkEnd w:id="26"/>
    </w:p>
    <w:p w14:paraId="301AC551" w14:textId="77777777" w:rsidR="0073056B" w:rsidRPr="00330754" w:rsidRDefault="0073056B" w:rsidP="0073056B">
      <w:pPr>
        <w:pStyle w:val="Sidehoved"/>
        <w:tabs>
          <w:tab w:val="clear" w:pos="4819"/>
          <w:tab w:val="clear" w:pos="9638"/>
          <w:tab w:val="left" w:pos="1080"/>
          <w:tab w:val="left" w:pos="1440"/>
          <w:tab w:val="left" w:pos="1800"/>
        </w:tabs>
        <w:rPr>
          <w:rFonts w:ascii="Century Schoolbook" w:eastAsiaTheme="minorHAnsi" w:hAnsi="Century Schoolbook" w:cstheme="minorBidi"/>
          <w:sz w:val="20"/>
          <w:szCs w:val="18"/>
        </w:rPr>
      </w:pPr>
      <w:r w:rsidRPr="00330754">
        <w:rPr>
          <w:rFonts w:ascii="Century Schoolbook" w:eastAsiaTheme="minorHAnsi" w:hAnsi="Century Schoolbook" w:cstheme="minorBidi"/>
          <w:sz w:val="20"/>
          <w:szCs w:val="18"/>
        </w:rPr>
        <w:t>[Her kommenteres på følgende forhold i tabel 8: Egenkapital, hensatte forpligtelser, langfristede gældsposter og kortfristede gældsposter.]</w:t>
      </w:r>
    </w:p>
    <w:p w14:paraId="0E10794A" w14:textId="77777777" w:rsidR="0073056B" w:rsidRPr="00330754" w:rsidRDefault="0073056B" w:rsidP="0073056B">
      <w:pPr>
        <w:pStyle w:val="Sidehoved"/>
        <w:tabs>
          <w:tab w:val="clear" w:pos="4819"/>
          <w:tab w:val="clear" w:pos="9638"/>
          <w:tab w:val="left" w:pos="1080"/>
          <w:tab w:val="left" w:pos="1440"/>
          <w:tab w:val="left" w:pos="1800"/>
        </w:tabs>
        <w:rPr>
          <w:rFonts w:ascii="Century Schoolbook" w:eastAsiaTheme="minorHAnsi" w:hAnsi="Century Schoolbook" w:cstheme="minorBidi"/>
          <w:sz w:val="20"/>
          <w:szCs w:val="18"/>
        </w:rPr>
      </w:pPr>
    </w:p>
    <w:p w14:paraId="2909BC97" w14:textId="77777777" w:rsidR="0073056B" w:rsidRPr="00330754" w:rsidRDefault="0073056B" w:rsidP="0073056B">
      <w:pPr>
        <w:pStyle w:val="Overskrift2"/>
      </w:pPr>
      <w:bookmarkStart w:id="27" w:name="_Toc534896943"/>
      <w:r w:rsidRPr="00330754">
        <w:lastRenderedPageBreak/>
        <w:t>Egenkapitalforklaring</w:t>
      </w:r>
      <w:bookmarkEnd w:id="27"/>
    </w:p>
    <w:p w14:paraId="7594A2E0" w14:textId="77777777" w:rsidR="0073056B" w:rsidRPr="00330754" w:rsidRDefault="0073056B" w:rsidP="0073056B"/>
    <w:p w14:paraId="62396A27" w14:textId="77777777" w:rsidR="0073056B" w:rsidRPr="00330754" w:rsidRDefault="0073056B" w:rsidP="0073056B">
      <w:pPr>
        <w:rPr>
          <w:b/>
        </w:rPr>
      </w:pPr>
      <w:r w:rsidRPr="00330754">
        <w:rPr>
          <w:b/>
        </w:rPr>
        <w:t xml:space="preserve">Tabel 9. Egenkapitalforklaring </w:t>
      </w:r>
      <w:r w:rsidRPr="00330754">
        <w:rPr>
          <w:b/>
        </w:rPr>
        <w:br/>
      </w:r>
      <w:r w:rsidRPr="00330754">
        <w:rPr>
          <w:shd w:val="clear" w:color="auto" w:fill="D5DCE4" w:themeFill="text2" w:themeFillTint="33"/>
        </w:rPr>
        <w:t>[Her indsættes Tabel 9]</w:t>
      </w:r>
      <w:r w:rsidRPr="00330754">
        <w:br/>
      </w:r>
      <w:r w:rsidRPr="00330754">
        <w:rPr>
          <w:sz w:val="18"/>
          <w:szCs w:val="18"/>
        </w:rPr>
        <w:t>Kilde: [Her angives kilde for tal oplyst i tabel 9, som her primært vil være SKS]</w:t>
      </w:r>
      <w:r w:rsidRPr="00330754">
        <w:rPr>
          <w:b/>
        </w:rPr>
        <w:br/>
      </w:r>
      <w:r w:rsidRPr="00330754">
        <w:br/>
        <w:t>[Hvis årets underskud ultimo R-året er større end egenkapitalen, redegøres her for, hvordan underskuddet er opstået og hvordan det søges løst fremadrettet]</w:t>
      </w:r>
    </w:p>
    <w:p w14:paraId="4FAA40E5" w14:textId="77777777" w:rsidR="0073056B" w:rsidRPr="00330754" w:rsidRDefault="0073056B" w:rsidP="0073056B">
      <w:pPr>
        <w:pStyle w:val="Overskrift2"/>
      </w:pPr>
      <w:bookmarkStart w:id="28" w:name="_Toc534896944"/>
      <w:r w:rsidRPr="00330754">
        <w:t>Likviditet og låneramme</w:t>
      </w:r>
      <w:bookmarkEnd w:id="28"/>
      <w:r w:rsidRPr="00330754">
        <w:br/>
      </w:r>
    </w:p>
    <w:p w14:paraId="51886C27" w14:textId="77777777" w:rsidR="0073056B" w:rsidRPr="00330754" w:rsidRDefault="0073056B" w:rsidP="0073056B">
      <w:pPr>
        <w:rPr>
          <w:b/>
        </w:rPr>
      </w:pPr>
      <w:r w:rsidRPr="00330754">
        <w:rPr>
          <w:b/>
        </w:rPr>
        <w:t>Tabel 10. udnyttelse af lånerammen</w:t>
      </w:r>
      <w:r w:rsidRPr="00330754">
        <w:rPr>
          <w:b/>
        </w:rPr>
        <w:br/>
      </w:r>
      <w:r w:rsidRPr="00330754">
        <w:rPr>
          <w:shd w:val="clear" w:color="auto" w:fill="D5DCE4" w:themeFill="text2" w:themeFillTint="33"/>
        </w:rPr>
        <w:t>[Her indsættes Tabel 10]</w:t>
      </w:r>
      <w:r w:rsidRPr="00330754">
        <w:rPr>
          <w:sz w:val="18"/>
          <w:szCs w:val="18"/>
        </w:rPr>
        <w:br/>
        <w:t>Note: [Her angives bl.a., hvis der er donerede anlægsaktiver]</w:t>
      </w:r>
    </w:p>
    <w:p w14:paraId="79AA01A3" w14:textId="77777777" w:rsidR="0073056B" w:rsidRPr="00330754" w:rsidRDefault="0073056B" w:rsidP="0073056B">
      <w:pPr>
        <w:pStyle w:val="Sidehoved"/>
        <w:tabs>
          <w:tab w:val="clear" w:pos="4819"/>
          <w:tab w:val="clear" w:pos="9638"/>
          <w:tab w:val="left" w:pos="1080"/>
          <w:tab w:val="left" w:pos="1440"/>
          <w:tab w:val="left" w:pos="1800"/>
        </w:tabs>
        <w:rPr>
          <w:rFonts w:ascii="Century Schoolbook" w:hAnsi="Century Schoolbook"/>
          <w:sz w:val="18"/>
          <w:szCs w:val="18"/>
        </w:rPr>
      </w:pPr>
      <w:r w:rsidRPr="00330754">
        <w:rPr>
          <w:rFonts w:ascii="Century Schoolbook" w:hAnsi="Century Schoolbook"/>
          <w:sz w:val="18"/>
          <w:szCs w:val="18"/>
        </w:rPr>
        <w:t>Kilde: [Her angives kilde til oplyste tal i tabel 10]</w:t>
      </w:r>
      <w:r w:rsidRPr="00330754">
        <w:rPr>
          <w:rFonts w:ascii="Century Schoolbook" w:hAnsi="Century Schoolbook"/>
          <w:sz w:val="18"/>
          <w:szCs w:val="18"/>
        </w:rPr>
        <w:br/>
      </w:r>
    </w:p>
    <w:p w14:paraId="0A0DB285" w14:textId="77777777" w:rsidR="0073056B" w:rsidRPr="00330754" w:rsidRDefault="0073056B" w:rsidP="0073056B">
      <w:r w:rsidRPr="00330754">
        <w:t>[Her kommenteres på lånerammen. Hvis virksomheden har overskredet lånerammen ultimo året, skal der afgives redegørelse for dette herunder, hvilke dispositioner virksomheden har foretaget, for at rette op på forholdet. Der skal ligeledes kommenteres, hvis virksomheden har fået forhøjet lånerammen.]</w:t>
      </w:r>
    </w:p>
    <w:p w14:paraId="4A8645CC" w14:textId="77777777" w:rsidR="0073056B" w:rsidRPr="00330754" w:rsidRDefault="0073056B" w:rsidP="0073056B">
      <w:pPr>
        <w:pStyle w:val="Overskrift2"/>
      </w:pPr>
      <w:bookmarkStart w:id="29" w:name="_Toc534896945"/>
      <w:r w:rsidRPr="00330754">
        <w:t>Opfølgning på lønsumsloft</w:t>
      </w:r>
      <w:bookmarkEnd w:id="29"/>
    </w:p>
    <w:p w14:paraId="1C3086C4" w14:textId="77777777" w:rsidR="0073056B" w:rsidRPr="00330754" w:rsidRDefault="0073056B" w:rsidP="0073056B">
      <w:r w:rsidRPr="00330754">
        <w:rPr>
          <w:rFonts w:eastAsia="Times New Roman" w:cs="Arial"/>
          <w:b/>
          <w:bCs/>
          <w:noProof/>
          <w:sz w:val="18"/>
          <w:szCs w:val="18"/>
          <w:lang w:eastAsia="da-DK"/>
        </w:rPr>
        <mc:AlternateContent>
          <mc:Choice Requires="wps">
            <w:drawing>
              <wp:anchor distT="0" distB="0" distL="114300" distR="114300" simplePos="0" relativeHeight="251668480" behindDoc="0" locked="0" layoutInCell="1" allowOverlap="1" wp14:anchorId="6B1080D4" wp14:editId="732B4524">
                <wp:simplePos x="0" y="0"/>
                <wp:positionH relativeFrom="column">
                  <wp:posOffset>1270</wp:posOffset>
                </wp:positionH>
                <wp:positionV relativeFrom="paragraph">
                  <wp:posOffset>64710</wp:posOffset>
                </wp:positionV>
                <wp:extent cx="5266690" cy="1403985"/>
                <wp:effectExtent l="0" t="0" r="10160" b="19050"/>
                <wp:wrapNone/>
                <wp:docPr id="1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6690" cy="1403985"/>
                        </a:xfrm>
                        <a:prstGeom prst="rect">
                          <a:avLst/>
                        </a:prstGeom>
                        <a:solidFill>
                          <a:schemeClr val="tx2">
                            <a:lumMod val="20000"/>
                            <a:lumOff val="80000"/>
                          </a:schemeClr>
                        </a:solidFill>
                        <a:ln w="9525">
                          <a:solidFill>
                            <a:srgbClr val="000000"/>
                          </a:solidFill>
                          <a:miter lim="800000"/>
                          <a:headEnd/>
                          <a:tailEnd/>
                        </a:ln>
                      </wps:spPr>
                      <wps:txbx>
                        <w:txbxContent>
                          <w:p w14:paraId="6BD9C0C5" w14:textId="63FEC16B" w:rsidR="0073056B" w:rsidRDefault="0073056B" w:rsidP="0073056B">
                            <w:r>
                              <w:t>Tabellen skal altid anvendes uanset mindreforbrug. Virksomheden skal udarbejde en opstilling jf. tabel 11, for hver driftsbevilling. Ifølge BV pkt. 2.6.5. skal lønudgifter under IV</w:t>
                            </w:r>
                            <w:r w:rsidR="00A628E7">
                              <w:t xml:space="preserve"> </w:t>
                            </w:r>
                            <w:r>
                              <w:t>(underkonto 90), tilskudsfinansierede aktiviteter (underkonto 95-98) samt lønudgifter til udlånte medarbejdere med lønrefusion ikke indgå i opgørelsen af årets lønudgifter. Dog skal udgifter til anlægsløn medtages.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B1080D4" id="_x0000_s1035" type="#_x0000_t202" style="position:absolute;margin-left:.1pt;margin-top:5.1pt;width:414.7pt;height:110.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" fillcolor="#d5dce4 [671]">
                <v:textbox style="mso-fit-shape-to-text:t">
                  <w:txbxContent>
                    <w:p w14:paraId="6BD9C0C5" w14:textId="63FEC16B" w:rsidR="0073056B" w:rsidRDefault="0073056B" w:rsidP="0073056B">
                      <w:r>
                        <w:t>Tabellen skal altid anvendes uanset mindreforbrug. Virksomheden skal udarbejde en opstilling jf. tabel 11, for hver driftsbevilling. Ifølge BV pkt. 2.6.5. skal lønudgifter under IV</w:t>
                      </w:r>
                      <w:r w:rsidR="00A628E7">
                        <w:t xml:space="preserve"> </w:t>
                      </w:r>
                      <w:r>
                        <w:t>(underkonto 90), tilskudsfinansierede aktiviteter (underkonto 95-98) samt lønudgifter til udlånte medarbejdere med lønrefusion ikke indgå i opgørelsen af årets lønudgifter. Dog skal udgifter til anlægsløn medtages.</w:t>
                      </w:r>
                    </w:p>
                  </w:txbxContent>
                </v:textbox>
              </v:shape>
            </w:pict>
          </mc:Fallback>
        </mc:AlternateContent>
      </w:r>
    </w:p>
    <w:p w14:paraId="0CAED703" w14:textId="77777777" w:rsidR="0073056B" w:rsidRPr="00330754" w:rsidRDefault="0073056B" w:rsidP="0073056B">
      <w:pPr>
        <w:pStyle w:val="Sidehoved"/>
        <w:tabs>
          <w:tab w:val="clear" w:pos="4819"/>
          <w:tab w:val="clear" w:pos="9638"/>
          <w:tab w:val="left" w:pos="1080"/>
          <w:tab w:val="left" w:pos="1440"/>
          <w:tab w:val="left" w:pos="1800"/>
        </w:tabs>
        <w:rPr>
          <w:rFonts w:ascii="Century Schoolbook" w:hAnsi="Century Schoolbook"/>
          <w:b/>
          <w:sz w:val="20"/>
          <w:szCs w:val="18"/>
        </w:rPr>
      </w:pPr>
    </w:p>
    <w:p w14:paraId="2A7B3E58" w14:textId="77777777" w:rsidR="0073056B" w:rsidRPr="00330754" w:rsidRDefault="0073056B" w:rsidP="0073056B">
      <w:pPr>
        <w:pStyle w:val="Sidehoved"/>
        <w:tabs>
          <w:tab w:val="clear" w:pos="4819"/>
          <w:tab w:val="clear" w:pos="9638"/>
          <w:tab w:val="left" w:pos="1080"/>
          <w:tab w:val="left" w:pos="1440"/>
          <w:tab w:val="left" w:pos="1800"/>
        </w:tabs>
        <w:rPr>
          <w:rFonts w:ascii="Century Schoolbook" w:hAnsi="Century Schoolbook"/>
          <w:b/>
          <w:sz w:val="20"/>
          <w:szCs w:val="18"/>
        </w:rPr>
      </w:pPr>
    </w:p>
    <w:p w14:paraId="55138EE8" w14:textId="77777777" w:rsidR="0073056B" w:rsidRPr="00330754" w:rsidRDefault="0073056B" w:rsidP="0073056B">
      <w:pPr>
        <w:pStyle w:val="Sidehoved"/>
        <w:tabs>
          <w:tab w:val="clear" w:pos="4819"/>
          <w:tab w:val="clear" w:pos="9638"/>
          <w:tab w:val="left" w:pos="1080"/>
          <w:tab w:val="left" w:pos="1440"/>
          <w:tab w:val="left" w:pos="1800"/>
        </w:tabs>
        <w:rPr>
          <w:rFonts w:ascii="Century Schoolbook" w:hAnsi="Century Schoolbook"/>
          <w:b/>
          <w:sz w:val="20"/>
          <w:szCs w:val="18"/>
        </w:rPr>
      </w:pPr>
    </w:p>
    <w:p w14:paraId="6A5E4B6C" w14:textId="77777777" w:rsidR="0073056B" w:rsidRPr="00330754" w:rsidRDefault="0073056B" w:rsidP="0073056B">
      <w:pPr>
        <w:pStyle w:val="Sidehoved"/>
        <w:tabs>
          <w:tab w:val="clear" w:pos="4819"/>
          <w:tab w:val="clear" w:pos="9638"/>
          <w:tab w:val="left" w:pos="1080"/>
          <w:tab w:val="left" w:pos="1440"/>
          <w:tab w:val="left" w:pos="1800"/>
        </w:tabs>
        <w:rPr>
          <w:rFonts w:ascii="Century Schoolbook" w:hAnsi="Century Schoolbook"/>
          <w:b/>
          <w:sz w:val="20"/>
          <w:szCs w:val="18"/>
        </w:rPr>
      </w:pPr>
    </w:p>
    <w:p w14:paraId="3E8052B7" w14:textId="77777777" w:rsidR="0073056B" w:rsidRPr="00330754" w:rsidRDefault="0073056B" w:rsidP="0073056B">
      <w:pPr>
        <w:pStyle w:val="Sidehoved"/>
        <w:tabs>
          <w:tab w:val="clear" w:pos="4819"/>
          <w:tab w:val="clear" w:pos="9638"/>
          <w:tab w:val="left" w:pos="1080"/>
          <w:tab w:val="left" w:pos="1440"/>
          <w:tab w:val="left" w:pos="1800"/>
        </w:tabs>
        <w:rPr>
          <w:rFonts w:ascii="Century Schoolbook" w:hAnsi="Century Schoolbook"/>
          <w:b/>
          <w:sz w:val="20"/>
          <w:szCs w:val="18"/>
        </w:rPr>
      </w:pPr>
    </w:p>
    <w:p w14:paraId="5BF20035" w14:textId="77777777" w:rsidR="0073056B" w:rsidRPr="00330754" w:rsidRDefault="0073056B" w:rsidP="0073056B">
      <w:pPr>
        <w:pStyle w:val="Sidehoved"/>
        <w:tabs>
          <w:tab w:val="clear" w:pos="4819"/>
          <w:tab w:val="clear" w:pos="9638"/>
          <w:tab w:val="left" w:pos="1080"/>
          <w:tab w:val="left" w:pos="1440"/>
          <w:tab w:val="left" w:pos="1800"/>
        </w:tabs>
        <w:rPr>
          <w:rFonts w:ascii="Century Schoolbook" w:hAnsi="Century Schoolbook"/>
          <w:b/>
          <w:sz w:val="20"/>
          <w:szCs w:val="18"/>
        </w:rPr>
      </w:pPr>
    </w:p>
    <w:p w14:paraId="6DFEE743" w14:textId="6BFBDEE3" w:rsidR="0073056B" w:rsidRPr="00330754" w:rsidRDefault="00251821" w:rsidP="0073056B">
      <w:pPr>
        <w:pStyle w:val="Sidehoved"/>
        <w:tabs>
          <w:tab w:val="clear" w:pos="4819"/>
          <w:tab w:val="clear" w:pos="9638"/>
          <w:tab w:val="left" w:pos="1080"/>
          <w:tab w:val="left" w:pos="1440"/>
          <w:tab w:val="left" w:pos="1800"/>
        </w:tabs>
        <w:rPr>
          <w:rFonts w:ascii="Century Schoolbook" w:hAnsi="Century Schoolbook"/>
          <w:sz w:val="18"/>
          <w:szCs w:val="18"/>
        </w:rPr>
      </w:pPr>
      <w:r>
        <w:rPr>
          <w:rFonts w:ascii="Century Schoolbook" w:hAnsi="Century Schoolbook"/>
          <w:b/>
          <w:sz w:val="20"/>
          <w:szCs w:val="18"/>
        </w:rPr>
        <w:br/>
      </w:r>
      <w:r w:rsidR="0073056B" w:rsidRPr="00330754">
        <w:rPr>
          <w:rFonts w:ascii="Century Schoolbook" w:hAnsi="Century Schoolbook"/>
          <w:b/>
          <w:sz w:val="20"/>
          <w:szCs w:val="18"/>
        </w:rPr>
        <w:t>Tabel 11. Opfølgning på lønsumsloft</w:t>
      </w:r>
      <w:r w:rsidR="0073056B" w:rsidRPr="00330754">
        <w:rPr>
          <w:rFonts w:ascii="Century Schoolbook" w:hAnsi="Century Schoolbook"/>
          <w:b/>
          <w:sz w:val="20"/>
          <w:szCs w:val="18"/>
        </w:rPr>
        <w:br/>
      </w:r>
      <w:r w:rsidR="0073056B" w:rsidRPr="00330754">
        <w:rPr>
          <w:rFonts w:ascii="Century Schoolbook" w:eastAsiaTheme="minorHAnsi" w:hAnsi="Century Schoolbook" w:cstheme="minorBidi"/>
          <w:sz w:val="20"/>
          <w:szCs w:val="22"/>
          <w:shd w:val="clear" w:color="auto" w:fill="D5DCE4" w:themeFill="text2" w:themeFillTint="33"/>
        </w:rPr>
        <w:t>[Her indsættes Tabel 11]</w:t>
      </w:r>
    </w:p>
    <w:p w14:paraId="66FAF8C3" w14:textId="77777777" w:rsidR="0073056B" w:rsidRPr="00330754" w:rsidRDefault="0073056B" w:rsidP="0073056B">
      <w:pPr>
        <w:pStyle w:val="Sidehoved"/>
        <w:tabs>
          <w:tab w:val="clear" w:pos="4819"/>
          <w:tab w:val="clear" w:pos="9638"/>
          <w:tab w:val="left" w:pos="1080"/>
          <w:tab w:val="left" w:pos="1440"/>
          <w:tab w:val="left" w:pos="1800"/>
        </w:tabs>
        <w:rPr>
          <w:rFonts w:ascii="Century Schoolbook" w:hAnsi="Century Schoolbook"/>
          <w:sz w:val="18"/>
          <w:szCs w:val="18"/>
        </w:rPr>
      </w:pPr>
      <w:r w:rsidRPr="00330754">
        <w:rPr>
          <w:rFonts w:ascii="Century Schoolbook" w:hAnsi="Century Schoolbook"/>
          <w:sz w:val="18"/>
          <w:szCs w:val="18"/>
        </w:rPr>
        <w:t>Kilde: [Her angives kilde for oplyste tal i tabel 11, som her primært vil være SKS]</w:t>
      </w:r>
    </w:p>
    <w:p w14:paraId="452641C2" w14:textId="77777777" w:rsidR="0073056B" w:rsidRPr="00330754" w:rsidRDefault="0073056B" w:rsidP="0073056B">
      <w:pPr>
        <w:pStyle w:val="Sidehoved"/>
        <w:tabs>
          <w:tab w:val="clear" w:pos="4819"/>
          <w:tab w:val="clear" w:pos="9638"/>
          <w:tab w:val="left" w:pos="1080"/>
          <w:tab w:val="left" w:pos="1440"/>
          <w:tab w:val="left" w:pos="1800"/>
        </w:tabs>
        <w:rPr>
          <w:rFonts w:ascii="Century Schoolbook" w:hAnsi="Century Schoolbook"/>
          <w:sz w:val="18"/>
          <w:szCs w:val="18"/>
        </w:rPr>
      </w:pPr>
    </w:p>
    <w:p w14:paraId="67B57F0C" w14:textId="07060E3E" w:rsidR="0073056B" w:rsidRPr="00330754" w:rsidRDefault="0073056B" w:rsidP="0073056B">
      <w:pPr>
        <w:spacing w:line="240" w:lineRule="auto"/>
      </w:pPr>
      <w:r w:rsidRPr="00330754">
        <w:t xml:space="preserve">[Her kommenteres på tabel 11 jf. </w:t>
      </w:r>
      <w:r w:rsidR="00942D93">
        <w:t>Økonomistyrelsen</w:t>
      </w:r>
      <w:r w:rsidRPr="00330754">
        <w:t xml:space="preserve">s vejledning og angiv årsag til udviklingen. Her kommenteres også på, hvis virksomheden har tilskudsfinansieret lønudgifter, som er </w:t>
      </w:r>
      <w:r w:rsidR="002A745D" w:rsidRPr="00330754">
        <w:t>uden for</w:t>
      </w:r>
      <w:r w:rsidRPr="00330754">
        <w:t xml:space="preserve"> lønsumsloft.]</w:t>
      </w:r>
    </w:p>
    <w:p w14:paraId="38D7EBD1" w14:textId="77777777" w:rsidR="0073056B" w:rsidRPr="00330754" w:rsidRDefault="0073056B" w:rsidP="0073056B">
      <w:pPr>
        <w:pStyle w:val="Overskrift2"/>
      </w:pPr>
      <w:bookmarkStart w:id="30" w:name="_Toc534896946"/>
      <w:r w:rsidRPr="00330754">
        <w:t>Bevillingsregnskabet</w:t>
      </w:r>
      <w:bookmarkEnd w:id="30"/>
    </w:p>
    <w:p w14:paraId="4E7E7F73" w14:textId="77777777" w:rsidR="0073056B" w:rsidRPr="00330754" w:rsidRDefault="0073056B" w:rsidP="0073056B"/>
    <w:p w14:paraId="65EC4667" w14:textId="77777777" w:rsidR="0073056B" w:rsidRPr="00330754" w:rsidRDefault="0073056B" w:rsidP="0073056B">
      <w:pPr>
        <w:rPr>
          <w:b/>
        </w:rPr>
      </w:pPr>
      <w:r w:rsidRPr="00330754">
        <w:rPr>
          <w:b/>
        </w:rPr>
        <w:t xml:space="preserve">Tabel 12. Bevillingsregnskab </w:t>
      </w:r>
      <w:r w:rsidRPr="00330754">
        <w:rPr>
          <w:b/>
        </w:rPr>
        <w:br/>
      </w:r>
      <w:r w:rsidRPr="00330754">
        <w:rPr>
          <w:shd w:val="clear" w:color="auto" w:fill="D5DCE4" w:themeFill="text2" w:themeFillTint="33"/>
        </w:rPr>
        <w:t>[Her indsættes Tabel 12]</w:t>
      </w:r>
      <w:r w:rsidRPr="00330754">
        <w:rPr>
          <w:szCs w:val="18"/>
        </w:rPr>
        <w:br/>
      </w:r>
      <w:r>
        <w:rPr>
          <w:sz w:val="18"/>
          <w:szCs w:val="18"/>
        </w:rPr>
        <w:t>Kilde: [Her angives kilde til oplyste tal i tabel 12]</w:t>
      </w:r>
      <w:r w:rsidRPr="00330754">
        <w:rPr>
          <w:sz w:val="18"/>
          <w:szCs w:val="18"/>
        </w:rPr>
        <w:br/>
      </w:r>
    </w:p>
    <w:p w14:paraId="3455BF46" w14:textId="77777777" w:rsidR="0073056B" w:rsidRPr="00330754" w:rsidRDefault="0073056B" w:rsidP="0073056B">
      <w:r w:rsidRPr="00330754">
        <w:t>[Her skrives en kort analyse og vurdering af årets nettoudgifter, herunder afvigelser mellem budget og regnskab. Analysen skal være kort, hvorfor virksomheden skal foretage en prioritering af, hvilke poster der analyseres. Afrapportering for IV, gebyrordninger og tilskudsfinansierede aktiviteter placeres i bilag til årsrapporten og er fortsat omfattet af regnskabspåtegningen]</w:t>
      </w:r>
    </w:p>
    <w:p w14:paraId="5897C2CF" w14:textId="77777777" w:rsidR="0073056B" w:rsidRPr="00330754" w:rsidRDefault="0073056B" w:rsidP="0073056B">
      <w:pPr>
        <w:pStyle w:val="Overskrift2"/>
      </w:pPr>
      <w:bookmarkStart w:id="31" w:name="_Toc534896947"/>
      <w:r w:rsidRPr="00330754">
        <w:lastRenderedPageBreak/>
        <w:t>Udgiftsbaserede hovedkonti</w:t>
      </w:r>
      <w:bookmarkEnd w:id="31"/>
    </w:p>
    <w:p w14:paraId="51196BFF" w14:textId="77777777" w:rsidR="0073056B" w:rsidRPr="00330754" w:rsidRDefault="0073056B" w:rsidP="0073056B">
      <w:pPr>
        <w:rPr>
          <w:szCs w:val="18"/>
        </w:rPr>
      </w:pPr>
      <w:r w:rsidRPr="00330754">
        <w:rPr>
          <w:rFonts w:cs="Arial"/>
          <w:b/>
          <w:bCs/>
          <w:szCs w:val="18"/>
          <w:lang w:eastAsia="da-DK"/>
        </w:rPr>
        <w:t xml:space="preserve">Tabel 12A: Virksomhedens udgiftsbaserede hovedkonti (§ </w:t>
      </w:r>
      <w:r w:rsidRPr="002A745D">
        <w:rPr>
          <w:rFonts w:cs="Arial"/>
          <w:b/>
          <w:bCs/>
          <w:szCs w:val="18"/>
          <w:highlight w:val="yellow"/>
          <w:lang w:eastAsia="da-DK"/>
        </w:rPr>
        <w:t>XX.XX.XX</w:t>
      </w:r>
      <w:r w:rsidRPr="00330754">
        <w:rPr>
          <w:rFonts w:cs="Arial"/>
          <w:b/>
          <w:bCs/>
          <w:szCs w:val="18"/>
          <w:lang w:eastAsia="da-DK"/>
        </w:rPr>
        <w:t>.)</w:t>
      </w:r>
    </w:p>
    <w:p w14:paraId="5750E596" w14:textId="77777777" w:rsidR="0073056B" w:rsidRPr="00330754" w:rsidRDefault="0073056B" w:rsidP="0073056B">
      <w:pPr>
        <w:pStyle w:val="Sidehoved"/>
        <w:tabs>
          <w:tab w:val="clear" w:pos="4819"/>
          <w:tab w:val="clear" w:pos="9638"/>
          <w:tab w:val="left" w:pos="1080"/>
          <w:tab w:val="left" w:pos="1440"/>
          <w:tab w:val="left" w:pos="1800"/>
        </w:tabs>
        <w:rPr>
          <w:rFonts w:ascii="Century Schoolbook" w:eastAsiaTheme="minorHAnsi" w:hAnsi="Century Schoolbook" w:cstheme="minorBidi"/>
          <w:sz w:val="20"/>
          <w:szCs w:val="22"/>
          <w:shd w:val="clear" w:color="auto" w:fill="D5DCE4" w:themeFill="text2" w:themeFillTint="33"/>
        </w:rPr>
      </w:pPr>
      <w:r w:rsidRPr="00330754">
        <w:rPr>
          <w:rFonts w:ascii="Century Schoolbook" w:eastAsiaTheme="minorHAnsi" w:hAnsi="Century Schoolbook" w:cstheme="minorBidi"/>
          <w:sz w:val="20"/>
          <w:szCs w:val="22"/>
          <w:shd w:val="clear" w:color="auto" w:fill="D5DCE4" w:themeFill="text2" w:themeFillTint="33"/>
        </w:rPr>
        <w:t>[Her indsættes Tabel 12A]</w:t>
      </w:r>
    </w:p>
    <w:p w14:paraId="55847E10" w14:textId="77777777" w:rsidR="0073056B" w:rsidRPr="00330754" w:rsidRDefault="0073056B" w:rsidP="0073056B">
      <w:pPr>
        <w:pStyle w:val="Sidehoved"/>
        <w:tabs>
          <w:tab w:val="clear" w:pos="4819"/>
          <w:tab w:val="clear" w:pos="9638"/>
          <w:tab w:val="left" w:pos="1080"/>
          <w:tab w:val="left" w:pos="1440"/>
          <w:tab w:val="left" w:pos="1800"/>
        </w:tabs>
        <w:rPr>
          <w:rFonts w:ascii="Century Schoolbook" w:hAnsi="Century Schoolbook"/>
          <w:sz w:val="18"/>
          <w:szCs w:val="18"/>
        </w:rPr>
      </w:pPr>
      <w:r w:rsidRPr="00330754">
        <w:rPr>
          <w:rFonts w:ascii="Century Schoolbook" w:hAnsi="Century Schoolbook"/>
          <w:sz w:val="18"/>
          <w:szCs w:val="18"/>
        </w:rPr>
        <w:t>Kilde: [Her angives kilde]</w:t>
      </w:r>
      <w:r w:rsidRPr="00330754">
        <w:rPr>
          <w:rFonts w:ascii="Century Schoolbook" w:hAnsi="Century Schoolbook"/>
          <w:sz w:val="18"/>
          <w:szCs w:val="18"/>
        </w:rPr>
        <w:br/>
      </w:r>
    </w:p>
    <w:p w14:paraId="56E50C18" w14:textId="77777777" w:rsidR="0073056B" w:rsidRPr="00330754" w:rsidRDefault="0073056B" w:rsidP="0073056B">
      <w:r w:rsidRPr="00330754">
        <w:t>[Skriv kort om virksomhedens varetagelse af forvaltningsopgaver for en eller flere af disse hovedkonti.]</w:t>
      </w:r>
    </w:p>
    <w:bookmarkStart w:id="32" w:name="_Toc534896948"/>
    <w:p w14:paraId="2C0DDE38" w14:textId="77777777" w:rsidR="0073056B" w:rsidRPr="00330754" w:rsidRDefault="0073056B" w:rsidP="0073056B">
      <w:pPr>
        <w:pStyle w:val="Overskrift1"/>
      </w:pPr>
      <w:r w:rsidRPr="00330754">
        <w:rPr>
          <w:b w:val="0"/>
          <w:bCs w:val="0"/>
          <w:noProof/>
          <w:sz w:val="18"/>
          <w:szCs w:val="18"/>
          <w:lang w:eastAsia="da-DK"/>
        </w:rPr>
        <w:lastRenderedPageBreak/>
        <mc:AlternateContent>
          <mc:Choice Requires="wps">
            <w:drawing>
              <wp:anchor distT="0" distB="0" distL="114300" distR="114300" simplePos="0" relativeHeight="251669504" behindDoc="0" locked="0" layoutInCell="1" allowOverlap="1" wp14:anchorId="5E08674B" wp14:editId="036F93C6">
                <wp:simplePos x="0" y="0"/>
                <wp:positionH relativeFrom="column">
                  <wp:posOffset>25209</wp:posOffset>
                </wp:positionH>
                <wp:positionV relativeFrom="paragraph">
                  <wp:posOffset>541986</wp:posOffset>
                </wp:positionV>
                <wp:extent cx="5266690" cy="2060531"/>
                <wp:effectExtent l="0" t="0" r="10160" b="16510"/>
                <wp:wrapNone/>
                <wp:docPr id="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6690" cy="2060531"/>
                        </a:xfrm>
                        <a:prstGeom prst="rect">
                          <a:avLst/>
                        </a:prstGeom>
                        <a:solidFill>
                          <a:schemeClr val="tx2">
                            <a:lumMod val="20000"/>
                            <a:lumOff val="80000"/>
                          </a:schemeClr>
                        </a:solidFill>
                        <a:ln w="9525">
                          <a:solidFill>
                            <a:srgbClr val="000000"/>
                          </a:solidFill>
                          <a:miter lim="800000"/>
                          <a:headEnd/>
                          <a:tailEnd/>
                        </a:ln>
                      </wps:spPr>
                      <wps:txbx>
                        <w:txbxContent>
                          <w:p w14:paraId="1BC52A33" w14:textId="77777777" w:rsidR="0073056B" w:rsidRDefault="0073056B" w:rsidP="0073056B">
                            <w:r>
                              <w:t xml:space="preserve">Virksomheden skal medtage de noter, der er nødvendige eller relevante for regnskabslæserens forståelse af indholdet af årsrapporten eller hvor virksomheden har særlige eller væsentlige poster. </w:t>
                            </w:r>
                          </w:p>
                          <w:p w14:paraId="75F097E7" w14:textId="77777777" w:rsidR="0073056B" w:rsidRDefault="0073056B" w:rsidP="0073056B">
                            <w:r>
                              <w:t xml:space="preserve">Der skal udarbejdes to noter, der specificerer henholdsvis de immaterielle og materielle anlægsaktiver. </w:t>
                            </w:r>
                          </w:p>
                          <w:p w14:paraId="2A006DA8" w14:textId="5729EFFB" w:rsidR="0073056B" w:rsidRDefault="0073056B" w:rsidP="0073056B">
                            <w:r>
                              <w:t xml:space="preserve">Der vil dertil være bilag, som ikke er relevante for alle virksomheder. Her forventes det, at virksomheden udarbejder de tabeller, som er væsentlige for virksomheden.  Yderligere beskrivelse af krav til noter kan læses i </w:t>
                            </w:r>
                            <w:r w:rsidR="00942D93">
                              <w:t>Økonomi</w:t>
                            </w:r>
                            <w:r>
                              <w:t>styrelse</w:t>
                            </w:r>
                            <w:r w:rsidR="002A745D">
                              <w:t xml:space="preserve">ns vejledning om årsrapport </w:t>
                            </w:r>
                            <w:r w:rsidR="002A745D" w:rsidRPr="00A628E7">
                              <w:t>20</w:t>
                            </w:r>
                            <w:r w:rsidR="00942D93" w:rsidRPr="00A628E7">
                              <w:t>20</w:t>
                            </w:r>
                            <w:r w:rsidRPr="00A628E7">
                              <w:t xml:space="preserve"> (s. 27)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08674B" id="_x0000_s1036" type="#_x0000_t202" style="position:absolute;left:0;text-align:left;margin-left:2pt;margin-top:42.7pt;width:414.7pt;height:16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" fillcolor="#d5dce4 [671]">
                <v:textbox>
                  <w:txbxContent>
                    <w:p w14:paraId="1BC52A33" w14:textId="77777777" w:rsidR="0073056B" w:rsidRDefault="0073056B" w:rsidP="0073056B">
                      <w:r>
                        <w:t xml:space="preserve">Virksomheden skal medtage de noter, der er nødvendige eller relevante for regnskabslæserens forståelse af indholdet af årsrapporten eller hvor virksomheden har særlige eller væsentlige poster. </w:t>
                      </w:r>
                    </w:p>
                    <w:p w14:paraId="75F097E7" w14:textId="77777777" w:rsidR="0073056B" w:rsidRDefault="0073056B" w:rsidP="0073056B">
                      <w:r>
                        <w:t xml:space="preserve">Der skal udarbejdes to noter, der specificerer henholdsvis de immaterielle og materielle anlægsaktiver. </w:t>
                      </w:r>
                    </w:p>
                    <w:p w14:paraId="2A006DA8" w14:textId="5729EFFB" w:rsidR="0073056B" w:rsidRDefault="0073056B" w:rsidP="0073056B">
                      <w:r>
                        <w:t xml:space="preserve">Der vil dertil være bilag, som ikke er relevante for alle virksomheder. Her forventes det, at virksomheden udarbejder de tabeller, som er væsentlige for virksomheden.  Yderligere beskrivelse af krav til noter kan læses i </w:t>
                      </w:r>
                      <w:r w:rsidR="00942D93">
                        <w:t>Økonomi</w:t>
                      </w:r>
                      <w:r>
                        <w:t>styrelse</w:t>
                      </w:r>
                      <w:r w:rsidR="002A745D">
                        <w:t xml:space="preserve">ns vejledning om årsrapport </w:t>
                      </w:r>
                      <w:r w:rsidR="002A745D" w:rsidRPr="00A628E7">
                        <w:t>20</w:t>
                      </w:r>
                      <w:r w:rsidR="00942D93" w:rsidRPr="00A628E7">
                        <w:t>20</w:t>
                      </w:r>
                      <w:r w:rsidRPr="00A628E7">
                        <w:t xml:space="preserve"> (s. 27)</w:t>
                      </w:r>
                    </w:p>
                  </w:txbxContent>
                </v:textbox>
              </v:shape>
            </w:pict>
          </mc:Fallback>
        </mc:AlternateContent>
      </w:r>
      <w:r w:rsidRPr="00330754">
        <w:t>Bilag</w:t>
      </w:r>
      <w:bookmarkEnd w:id="32"/>
    </w:p>
    <w:p w14:paraId="2B12DA98" w14:textId="77777777" w:rsidR="0073056B" w:rsidRPr="00330754" w:rsidRDefault="0073056B" w:rsidP="0073056B">
      <w:pPr>
        <w:rPr>
          <w:b/>
          <w:sz w:val="22"/>
        </w:rPr>
      </w:pPr>
    </w:p>
    <w:p w14:paraId="0D58C14E" w14:textId="77777777" w:rsidR="0073056B" w:rsidRPr="00330754" w:rsidRDefault="0073056B" w:rsidP="0073056B">
      <w:pPr>
        <w:rPr>
          <w:b/>
          <w:sz w:val="22"/>
        </w:rPr>
      </w:pPr>
    </w:p>
    <w:p w14:paraId="20FC76C6" w14:textId="77777777" w:rsidR="0073056B" w:rsidRPr="00330754" w:rsidRDefault="0073056B" w:rsidP="0073056B">
      <w:pPr>
        <w:rPr>
          <w:b/>
          <w:sz w:val="22"/>
        </w:rPr>
      </w:pPr>
    </w:p>
    <w:p w14:paraId="10654E91" w14:textId="77777777" w:rsidR="0073056B" w:rsidRPr="00330754" w:rsidRDefault="0073056B" w:rsidP="0073056B">
      <w:pPr>
        <w:rPr>
          <w:b/>
          <w:sz w:val="22"/>
        </w:rPr>
      </w:pPr>
    </w:p>
    <w:p w14:paraId="1983D2D7" w14:textId="77777777" w:rsidR="0073056B" w:rsidRPr="00330754" w:rsidRDefault="0073056B" w:rsidP="0073056B">
      <w:pPr>
        <w:rPr>
          <w:b/>
          <w:sz w:val="22"/>
        </w:rPr>
      </w:pPr>
      <w:r w:rsidRPr="00330754">
        <w:rPr>
          <w:b/>
          <w:sz w:val="22"/>
        </w:rPr>
        <w:t>4.1 Noter til resultatopgørelse og balance</w:t>
      </w:r>
    </w:p>
    <w:p w14:paraId="713C447D" w14:textId="77777777" w:rsidR="0073056B" w:rsidRPr="00330754" w:rsidRDefault="0073056B" w:rsidP="0073056B">
      <w:r w:rsidRPr="00330754">
        <w:t>Tabel 13 – Note 1. Immaterielle anlægsaktiver</w:t>
      </w:r>
      <w:r w:rsidRPr="00330754">
        <w:br/>
      </w:r>
      <w:r w:rsidRPr="00330754">
        <w:rPr>
          <w:shd w:val="clear" w:color="auto" w:fill="D5DCE4" w:themeFill="text2" w:themeFillTint="33"/>
        </w:rPr>
        <w:t>[Tabel hentes i tabelarket og indsættes her]</w:t>
      </w:r>
    </w:p>
    <w:p w14:paraId="301C6D11" w14:textId="77777777" w:rsidR="0073056B" w:rsidRPr="00330754" w:rsidRDefault="0073056B" w:rsidP="0073056B">
      <w:r w:rsidRPr="00330754">
        <w:t>Tabel 14 – Note 2. Materielle anlægsaktiver</w:t>
      </w:r>
      <w:r w:rsidRPr="00330754">
        <w:br/>
      </w:r>
      <w:r w:rsidRPr="00330754">
        <w:rPr>
          <w:shd w:val="clear" w:color="auto" w:fill="D5DCE4" w:themeFill="text2" w:themeFillTint="33"/>
        </w:rPr>
        <w:t>[Tabel hentes i tabelarket og indsættes her]</w:t>
      </w:r>
    </w:p>
    <w:p w14:paraId="4D90F02E" w14:textId="77777777" w:rsidR="0073056B" w:rsidRPr="00330754" w:rsidRDefault="0073056B" w:rsidP="0073056B">
      <w:r w:rsidRPr="00330754">
        <w:t xml:space="preserve">Tabel 14a – Note 3. Hensatte forpligtelser </w:t>
      </w:r>
      <w:r w:rsidRPr="00330754">
        <w:br/>
      </w:r>
      <w:r w:rsidRPr="00330754">
        <w:rPr>
          <w:shd w:val="clear" w:color="auto" w:fill="D5DCE4" w:themeFill="text2" w:themeFillTint="33"/>
        </w:rPr>
        <w:t>[Tabel kan hentes i tabelarket og indsættes her]</w:t>
      </w:r>
    </w:p>
    <w:p w14:paraId="4C5AE7BB" w14:textId="3E7E372A" w:rsidR="0073056B" w:rsidRPr="00330754" w:rsidRDefault="00A628E7" w:rsidP="0073056B">
      <w:pPr>
        <w:rPr>
          <w:b/>
          <w:sz w:val="22"/>
        </w:rPr>
      </w:pPr>
      <w:r>
        <w:rPr>
          <w:b/>
          <w:sz w:val="22"/>
        </w:rPr>
        <w:br/>
      </w:r>
      <w:r w:rsidR="0073056B" w:rsidRPr="00330754">
        <w:rPr>
          <w:b/>
          <w:sz w:val="22"/>
        </w:rPr>
        <w:t>4.2 Indtægtsdækket virksomhed</w:t>
      </w:r>
    </w:p>
    <w:p w14:paraId="5678D4A9" w14:textId="3ACE4AF5" w:rsidR="0073056B" w:rsidRPr="00A628E7" w:rsidRDefault="0073056B" w:rsidP="0073056B">
      <w:r w:rsidRPr="00A628E7">
        <w:t xml:space="preserve">Tabel 15 – </w:t>
      </w:r>
      <w:r w:rsidR="00DB4FCF" w:rsidRPr="00A628E7">
        <w:t xml:space="preserve">Sammenfatning af elementer i </w:t>
      </w:r>
      <w:r w:rsidRPr="00A628E7">
        <w:t xml:space="preserve">indtægtsdækket </w:t>
      </w:r>
      <w:r w:rsidR="00A628E7">
        <w:br/>
      </w:r>
      <w:r w:rsidRPr="00A628E7">
        <w:rPr>
          <w:shd w:val="clear" w:color="auto" w:fill="D5DCE4" w:themeFill="text2" w:themeFillTint="33"/>
        </w:rPr>
        <w:t>[Tabel kan hentes i tabelarket og indsættes her]</w:t>
      </w:r>
    </w:p>
    <w:p w14:paraId="72163ACF" w14:textId="60EE7430" w:rsidR="00B66DDE" w:rsidRPr="00A628E7" w:rsidRDefault="00B66DDE" w:rsidP="0073056B">
      <w:pPr>
        <w:rPr>
          <w:shd w:val="clear" w:color="auto" w:fill="D5DCE4" w:themeFill="text2" w:themeFillTint="33"/>
        </w:rPr>
      </w:pPr>
      <w:r w:rsidRPr="00A628E7">
        <w:t>Tabel 16 Oversigt over akkumuleret resultat for indtægtsdækket virksomhed</w:t>
      </w:r>
      <w:r w:rsidR="00A628E7" w:rsidRPr="00A628E7">
        <w:t xml:space="preserve"> </w:t>
      </w:r>
      <w:r w:rsidR="00A628E7" w:rsidRPr="00A628E7">
        <w:br/>
      </w:r>
      <w:r w:rsidRPr="00A628E7">
        <w:rPr>
          <w:shd w:val="clear" w:color="auto" w:fill="D5DCE4" w:themeFill="text2" w:themeFillTint="33"/>
        </w:rPr>
        <w:t>[Tabel kan hentes i tabelarket og indsættes her]</w:t>
      </w:r>
      <w:r w:rsidR="00A628E7">
        <w:rPr>
          <w:shd w:val="clear" w:color="auto" w:fill="D5DCE4" w:themeFill="text2" w:themeFillTint="33"/>
        </w:rPr>
        <w:br/>
      </w:r>
    </w:p>
    <w:p w14:paraId="74834E87" w14:textId="77777777" w:rsidR="0073056B" w:rsidRPr="00330754" w:rsidRDefault="0073056B" w:rsidP="0073056B">
      <w:pPr>
        <w:rPr>
          <w:b/>
          <w:sz w:val="22"/>
        </w:rPr>
      </w:pPr>
      <w:r w:rsidRPr="00330754">
        <w:rPr>
          <w:b/>
          <w:sz w:val="22"/>
        </w:rPr>
        <w:t>4.3 Gebyrfinansieret virksomhed</w:t>
      </w:r>
    </w:p>
    <w:p w14:paraId="6C6889E6" w14:textId="3B74DBC1" w:rsidR="0073056B" w:rsidRPr="00330754" w:rsidRDefault="0073056B" w:rsidP="0073056B">
      <w:r w:rsidRPr="00A628E7">
        <w:t>Tabel 1</w:t>
      </w:r>
      <w:r w:rsidR="00B66DDE" w:rsidRPr="00A628E7">
        <w:t>7</w:t>
      </w:r>
      <w:r w:rsidRPr="00A628E7">
        <w:t xml:space="preserve"> – Oversigt over gebyrordninger med administrativt fastsat takst</w:t>
      </w:r>
      <w:r w:rsidRPr="00A628E7">
        <w:rPr>
          <w:sz w:val="18"/>
          <w:szCs w:val="18"/>
        </w:rPr>
        <w:t xml:space="preserve"> </w:t>
      </w:r>
      <w:r w:rsidRPr="00A628E7">
        <w:br/>
      </w:r>
      <w:r w:rsidRPr="00A628E7">
        <w:rPr>
          <w:shd w:val="clear" w:color="auto" w:fill="D5DCE4" w:themeFill="text2" w:themeFillTint="33"/>
        </w:rPr>
        <w:t>[Tabel kan hentes i tabelarket og indsættes her]</w:t>
      </w:r>
      <w:r w:rsidRPr="00A628E7">
        <w:br/>
      </w:r>
      <w:r w:rsidR="00A628E7">
        <w:br/>
      </w:r>
      <w:r w:rsidRPr="00A628E7">
        <w:t>Tabel 1</w:t>
      </w:r>
      <w:r w:rsidR="00B66DDE" w:rsidRPr="00A628E7">
        <w:t>8</w:t>
      </w:r>
      <w:r w:rsidRPr="00A628E7">
        <w:t>.:</w:t>
      </w:r>
      <w:r w:rsidRPr="00330754">
        <w:t xml:space="preserve"> Oversigt over gebyrordninger med lovbestemt takst</w:t>
      </w:r>
      <w:r w:rsidRPr="00330754">
        <w:rPr>
          <w:shd w:val="clear" w:color="auto" w:fill="D5DCE4" w:themeFill="text2" w:themeFillTint="33"/>
        </w:rPr>
        <w:br/>
        <w:t>[Tabel kan hentes i tabelarket og indsættes her]</w:t>
      </w:r>
      <w:r w:rsidRPr="00330754">
        <w:br/>
      </w:r>
    </w:p>
    <w:p w14:paraId="017F3C50" w14:textId="77777777" w:rsidR="0073056B" w:rsidRPr="00330754" w:rsidRDefault="0073056B" w:rsidP="0073056B">
      <w:pPr>
        <w:rPr>
          <w:b/>
          <w:sz w:val="22"/>
        </w:rPr>
      </w:pPr>
      <w:r w:rsidRPr="00330754">
        <w:rPr>
          <w:b/>
          <w:sz w:val="22"/>
        </w:rPr>
        <w:t>4.4 Tilskudsfinansieret virksomhed</w:t>
      </w:r>
    </w:p>
    <w:p w14:paraId="09397101" w14:textId="1FF013C3" w:rsidR="0073056B" w:rsidRPr="00A628E7" w:rsidRDefault="0073056B" w:rsidP="0073056B">
      <w:r w:rsidRPr="00A628E7">
        <w:t>Tabel 1</w:t>
      </w:r>
      <w:r w:rsidR="00B66DDE" w:rsidRPr="00A628E7">
        <w:t>9</w:t>
      </w:r>
      <w:r w:rsidRPr="00A628E7">
        <w:t xml:space="preserve"> – Oversigt over tilskudsfinansierede aktiviteter (underkonto 97) </w:t>
      </w:r>
      <w:r w:rsidR="00A628E7">
        <w:br/>
      </w:r>
      <w:r w:rsidRPr="00A628E7">
        <w:rPr>
          <w:shd w:val="clear" w:color="auto" w:fill="D5DCE4" w:themeFill="text2" w:themeFillTint="33"/>
        </w:rPr>
        <w:t>[Tabel kan hentes i tabelarket og indsættes her]</w:t>
      </w:r>
    </w:p>
    <w:p w14:paraId="7BB0DFB8" w14:textId="38513889" w:rsidR="0073056B" w:rsidRPr="00A628E7" w:rsidRDefault="0073056B" w:rsidP="0073056B">
      <w:r w:rsidRPr="00A628E7">
        <w:lastRenderedPageBreak/>
        <w:t>Tabel 1</w:t>
      </w:r>
      <w:r w:rsidR="00B66DDE" w:rsidRPr="00A628E7">
        <w:t>9</w:t>
      </w:r>
      <w:r w:rsidRPr="00A628E7">
        <w:t xml:space="preserve">a – Oversigt over tilskudsfinansieret forskningsvirksomhed (underkonto 95) </w:t>
      </w:r>
      <w:r w:rsidR="00A628E7">
        <w:br/>
      </w:r>
      <w:r w:rsidRPr="00A628E7">
        <w:rPr>
          <w:shd w:val="clear" w:color="auto" w:fill="D5DCE4" w:themeFill="text2" w:themeFillTint="33"/>
        </w:rPr>
        <w:t>[Tabel kan hentes i tabelarket og indsættes her]</w:t>
      </w:r>
    </w:p>
    <w:p w14:paraId="4B838F90" w14:textId="44E526F5" w:rsidR="0073056B" w:rsidRPr="00A628E7" w:rsidRDefault="00A628E7" w:rsidP="0073056B">
      <w:pPr>
        <w:rPr>
          <w:b/>
          <w:sz w:val="22"/>
        </w:rPr>
      </w:pPr>
      <w:r>
        <w:rPr>
          <w:b/>
          <w:sz w:val="22"/>
        </w:rPr>
        <w:br/>
      </w:r>
      <w:r w:rsidR="0073056B" w:rsidRPr="00A628E7">
        <w:rPr>
          <w:b/>
          <w:sz w:val="22"/>
        </w:rPr>
        <w:t>4.5 Forelagte investeringer</w:t>
      </w:r>
    </w:p>
    <w:p w14:paraId="11277755" w14:textId="5974C6DF" w:rsidR="0073056B" w:rsidRPr="00A628E7" w:rsidRDefault="0073056B" w:rsidP="0073056B">
      <w:pPr>
        <w:rPr>
          <w:shd w:val="clear" w:color="auto" w:fill="D5DCE4" w:themeFill="text2" w:themeFillTint="33"/>
        </w:rPr>
      </w:pPr>
      <w:r w:rsidRPr="00A628E7">
        <w:t xml:space="preserve">Tabel </w:t>
      </w:r>
      <w:r w:rsidR="00B66DDE" w:rsidRPr="00A628E7">
        <w:t>20</w:t>
      </w:r>
      <w:r w:rsidRPr="00A628E7">
        <w:t>.: Oversigt over afsluttede projekter, mio. kr.</w:t>
      </w:r>
      <w:r w:rsidRPr="00A628E7">
        <w:rPr>
          <w:shd w:val="clear" w:color="auto" w:fill="D5DCE4" w:themeFill="text2" w:themeFillTint="33"/>
        </w:rPr>
        <w:br/>
        <w:t>[Tabel kan hentes i tabelarket og indsættes her]</w:t>
      </w:r>
      <w:r w:rsidRPr="00A628E7">
        <w:br/>
      </w:r>
      <w:r w:rsidR="00A628E7">
        <w:br/>
      </w:r>
      <w:r w:rsidRPr="00A628E7">
        <w:t>Tabel 2</w:t>
      </w:r>
      <w:r w:rsidR="00B66DDE" w:rsidRPr="00A628E7">
        <w:t>1</w:t>
      </w:r>
      <w:r w:rsidRPr="00A628E7">
        <w:t xml:space="preserve">.: Oversigt over igangværende anlægsprojekter, mio. kr. </w:t>
      </w:r>
      <w:r w:rsidR="00A628E7">
        <w:br/>
      </w:r>
      <w:r w:rsidRPr="00A628E7">
        <w:rPr>
          <w:shd w:val="clear" w:color="auto" w:fill="D5DCE4" w:themeFill="text2" w:themeFillTint="33"/>
        </w:rPr>
        <w:t>[Tabel kan hentes i tabelarket og indsættes her]</w:t>
      </w:r>
    </w:p>
    <w:p w14:paraId="3219C08F" w14:textId="0D3F1F15" w:rsidR="0073056B" w:rsidRPr="00A628E7" w:rsidRDefault="00A628E7" w:rsidP="0073056B">
      <w:pPr>
        <w:rPr>
          <w:b/>
          <w:sz w:val="22"/>
        </w:rPr>
      </w:pPr>
      <w:r>
        <w:rPr>
          <w:b/>
          <w:sz w:val="22"/>
        </w:rPr>
        <w:br/>
      </w:r>
      <w:r w:rsidR="0073056B" w:rsidRPr="00A628E7">
        <w:rPr>
          <w:b/>
          <w:sz w:val="22"/>
        </w:rPr>
        <w:t>4.6 It-omkostninger</w:t>
      </w:r>
      <w:r w:rsidR="0073056B" w:rsidRPr="00A628E7">
        <w:rPr>
          <w:b/>
          <w:sz w:val="22"/>
        </w:rPr>
        <w:br/>
      </w:r>
      <w:r w:rsidR="0073056B" w:rsidRPr="00A628E7">
        <w:t>Tabel</w:t>
      </w:r>
      <w:r w:rsidR="0073056B" w:rsidRPr="00A628E7">
        <w:rPr>
          <w:sz w:val="22"/>
        </w:rPr>
        <w:t xml:space="preserve"> 2</w:t>
      </w:r>
      <w:r w:rsidR="00B66DDE" w:rsidRPr="00A628E7">
        <w:rPr>
          <w:sz w:val="22"/>
        </w:rPr>
        <w:t>2</w:t>
      </w:r>
      <w:r w:rsidR="0073056B" w:rsidRPr="00A628E7">
        <w:rPr>
          <w:sz w:val="22"/>
        </w:rPr>
        <w:t xml:space="preserve">.: It-omkostninger, mio. kr.  </w:t>
      </w:r>
      <w:r>
        <w:rPr>
          <w:sz w:val="22"/>
        </w:rPr>
        <w:br/>
      </w:r>
      <w:r w:rsidR="0073056B" w:rsidRPr="00A628E7">
        <w:rPr>
          <w:shd w:val="clear" w:color="auto" w:fill="D5DCE4" w:themeFill="text2" w:themeFillTint="33"/>
        </w:rPr>
        <w:t>[Tabel kan hentes i tabelarket og indsættes her]</w:t>
      </w:r>
    </w:p>
    <w:p w14:paraId="20FD0F22" w14:textId="08C02030" w:rsidR="0073056B" w:rsidRPr="00A628E7" w:rsidRDefault="00A628E7" w:rsidP="0073056B">
      <w:pPr>
        <w:rPr>
          <w:shd w:val="clear" w:color="auto" w:fill="D5DCE4" w:themeFill="text2" w:themeFillTint="33"/>
        </w:rPr>
      </w:pPr>
      <w:r>
        <w:rPr>
          <w:b/>
          <w:sz w:val="22"/>
        </w:rPr>
        <w:br/>
      </w:r>
      <w:r w:rsidR="0073056B" w:rsidRPr="00A628E7">
        <w:rPr>
          <w:b/>
          <w:sz w:val="22"/>
        </w:rPr>
        <w:t>4.7 Supplerende bilag</w:t>
      </w:r>
      <w:r w:rsidR="0073056B" w:rsidRPr="00A628E7">
        <w:br/>
        <w:t>Tabel 2</w:t>
      </w:r>
      <w:r w:rsidR="00B66DDE" w:rsidRPr="00A628E7">
        <w:t>3</w:t>
      </w:r>
      <w:r w:rsidR="0073056B" w:rsidRPr="00A628E7">
        <w:t xml:space="preserve">.: Tilskudsregnskab </w:t>
      </w:r>
      <w:r>
        <w:br/>
      </w:r>
      <w:r w:rsidR="0073056B" w:rsidRPr="00A628E7">
        <w:rPr>
          <w:shd w:val="clear" w:color="auto" w:fill="D5DCE4" w:themeFill="text2" w:themeFillTint="33"/>
        </w:rPr>
        <w:t>[Tabel kan hentes i tabelarket og indsættes her]</w:t>
      </w:r>
      <w:r w:rsidR="0073056B" w:rsidRPr="00A628E7">
        <w:br/>
      </w:r>
      <w:r w:rsidR="0073056B" w:rsidRPr="00A628E7">
        <w:br/>
        <w:t>Tabel 2</w:t>
      </w:r>
      <w:r w:rsidR="00B66DDE" w:rsidRPr="00A628E7">
        <w:t>4</w:t>
      </w:r>
      <w:r w:rsidR="0073056B" w:rsidRPr="00A628E7">
        <w:t xml:space="preserve">.: Udestående tilsagn </w:t>
      </w:r>
      <w:r>
        <w:br/>
      </w:r>
      <w:r w:rsidR="0073056B" w:rsidRPr="00A628E7">
        <w:rPr>
          <w:shd w:val="clear" w:color="auto" w:fill="D5DCE4" w:themeFill="text2" w:themeFillTint="33"/>
        </w:rPr>
        <w:t>[Tabel kan hentes i tabelarket og indsættes her]</w:t>
      </w:r>
      <w:r w:rsidR="0073056B" w:rsidRPr="00A628E7">
        <w:br/>
      </w:r>
      <w:r>
        <w:br/>
      </w:r>
      <w:r w:rsidR="0073056B" w:rsidRPr="00A628E7">
        <w:t>Tabel 2</w:t>
      </w:r>
      <w:r w:rsidR="00B66DDE" w:rsidRPr="00A628E7">
        <w:t>5</w:t>
      </w:r>
      <w:r w:rsidR="0073056B" w:rsidRPr="00A628E7">
        <w:t xml:space="preserve">: Afrapportering på nøgletal for forvaltningsopgaver </w:t>
      </w:r>
      <w:r>
        <w:br/>
      </w:r>
      <w:r w:rsidR="0073056B" w:rsidRPr="00A628E7">
        <w:t>[Nedenstående tabel anvendes. Tabellen skal så vidt muligt omfatte de seneste fem år. Rækker tilføjes og slettes efter behov</w:t>
      </w:r>
      <w:r w:rsidR="0073056B" w:rsidRPr="00A628E7">
        <w:rPr>
          <w:szCs w:val="20"/>
        </w:rPr>
        <w:t xml:space="preserve">] </w:t>
      </w:r>
    </w:p>
    <w:tbl>
      <w:tblPr>
        <w:tblStyle w:val="Tabel-Gitter"/>
        <w:tblW w:w="0" w:type="auto"/>
        <w:tblInd w:w="1440" w:type="dxa"/>
        <w:tblLook w:val="04A0" w:firstRow="1" w:lastRow="0" w:firstColumn="1" w:lastColumn="0" w:noHBand="0" w:noVBand="1"/>
      </w:tblPr>
      <w:tblGrid>
        <w:gridCol w:w="2070"/>
        <w:gridCol w:w="835"/>
        <w:gridCol w:w="976"/>
        <w:gridCol w:w="977"/>
        <w:gridCol w:w="977"/>
        <w:gridCol w:w="977"/>
      </w:tblGrid>
      <w:tr w:rsidR="0073056B" w:rsidRPr="00A628E7" w14:paraId="1F195971" w14:textId="77777777" w:rsidTr="00172504">
        <w:tc>
          <w:tcPr>
            <w:tcW w:w="2070" w:type="dxa"/>
          </w:tcPr>
          <w:p w14:paraId="273A5562" w14:textId="77777777" w:rsidR="0073056B" w:rsidRPr="00A628E7" w:rsidRDefault="0073056B" w:rsidP="00172504">
            <w:pPr>
              <w:rPr>
                <w:b/>
              </w:rPr>
            </w:pPr>
            <w:r w:rsidRPr="00A628E7">
              <w:rPr>
                <w:b/>
              </w:rPr>
              <w:t>Nøgletal</w:t>
            </w:r>
          </w:p>
        </w:tc>
        <w:tc>
          <w:tcPr>
            <w:tcW w:w="835" w:type="dxa"/>
            <w:shd w:val="clear" w:color="auto" w:fill="E7E6E6" w:themeFill="background2"/>
          </w:tcPr>
          <w:p w14:paraId="03EA55C4" w14:textId="77777777" w:rsidR="0073056B" w:rsidRPr="00A628E7" w:rsidRDefault="0073056B" w:rsidP="00172504">
            <w:pPr>
              <w:rPr>
                <w:b/>
                <w:i/>
              </w:rPr>
            </w:pPr>
            <w:r w:rsidRPr="00A628E7">
              <w:rPr>
                <w:b/>
                <w:i/>
              </w:rPr>
              <w:t>R20xx</w:t>
            </w:r>
          </w:p>
        </w:tc>
        <w:tc>
          <w:tcPr>
            <w:tcW w:w="976" w:type="dxa"/>
            <w:shd w:val="clear" w:color="auto" w:fill="E7E6E6" w:themeFill="background2"/>
          </w:tcPr>
          <w:p w14:paraId="4FE8E66A" w14:textId="77777777" w:rsidR="0073056B" w:rsidRPr="00A628E7" w:rsidRDefault="0073056B" w:rsidP="00172504">
            <w:pPr>
              <w:rPr>
                <w:b/>
                <w:i/>
              </w:rPr>
            </w:pPr>
            <w:r w:rsidRPr="00A628E7">
              <w:rPr>
                <w:b/>
                <w:i/>
              </w:rPr>
              <w:t>R20xx</w:t>
            </w:r>
          </w:p>
        </w:tc>
        <w:tc>
          <w:tcPr>
            <w:tcW w:w="977" w:type="dxa"/>
            <w:shd w:val="clear" w:color="auto" w:fill="E7E6E6" w:themeFill="background2"/>
          </w:tcPr>
          <w:p w14:paraId="34DC62C6" w14:textId="77777777" w:rsidR="0073056B" w:rsidRPr="00A628E7" w:rsidRDefault="0073056B" w:rsidP="00172504">
            <w:pPr>
              <w:rPr>
                <w:b/>
                <w:i/>
              </w:rPr>
            </w:pPr>
            <w:r w:rsidRPr="00A628E7">
              <w:rPr>
                <w:b/>
                <w:i/>
              </w:rPr>
              <w:t>R20xx</w:t>
            </w:r>
          </w:p>
        </w:tc>
        <w:tc>
          <w:tcPr>
            <w:tcW w:w="977" w:type="dxa"/>
            <w:shd w:val="clear" w:color="auto" w:fill="E7E6E6" w:themeFill="background2"/>
          </w:tcPr>
          <w:p w14:paraId="05C61FD9" w14:textId="77777777" w:rsidR="0073056B" w:rsidRPr="00A628E7" w:rsidRDefault="0073056B" w:rsidP="00172504">
            <w:pPr>
              <w:rPr>
                <w:b/>
                <w:i/>
              </w:rPr>
            </w:pPr>
            <w:r w:rsidRPr="00A628E7">
              <w:rPr>
                <w:b/>
                <w:i/>
              </w:rPr>
              <w:t>R20xx</w:t>
            </w:r>
          </w:p>
        </w:tc>
        <w:tc>
          <w:tcPr>
            <w:tcW w:w="977" w:type="dxa"/>
          </w:tcPr>
          <w:p w14:paraId="1CC07A1D" w14:textId="77777777" w:rsidR="0073056B" w:rsidRPr="00A628E7" w:rsidRDefault="0073056B" w:rsidP="00172504">
            <w:pPr>
              <w:rPr>
                <w:b/>
              </w:rPr>
            </w:pPr>
            <w:r w:rsidRPr="00A628E7">
              <w:rPr>
                <w:b/>
              </w:rPr>
              <w:t>R20xx</w:t>
            </w:r>
          </w:p>
        </w:tc>
      </w:tr>
      <w:tr w:rsidR="0073056B" w:rsidRPr="00A628E7" w14:paraId="54CB9C57" w14:textId="77777777" w:rsidTr="00172504">
        <w:tc>
          <w:tcPr>
            <w:tcW w:w="2070" w:type="dxa"/>
          </w:tcPr>
          <w:p w14:paraId="2A8912A7" w14:textId="77777777" w:rsidR="0073056B" w:rsidRPr="00A628E7" w:rsidRDefault="0073056B" w:rsidP="00172504">
            <w:r w:rsidRPr="00A628E7">
              <w:t>Nøgletal x</w:t>
            </w:r>
          </w:p>
        </w:tc>
        <w:tc>
          <w:tcPr>
            <w:tcW w:w="835" w:type="dxa"/>
            <w:shd w:val="clear" w:color="auto" w:fill="E7E6E6" w:themeFill="background2"/>
          </w:tcPr>
          <w:p w14:paraId="679D58E6" w14:textId="77777777" w:rsidR="0073056B" w:rsidRPr="00A628E7" w:rsidRDefault="0073056B" w:rsidP="00172504"/>
        </w:tc>
        <w:tc>
          <w:tcPr>
            <w:tcW w:w="976" w:type="dxa"/>
            <w:shd w:val="clear" w:color="auto" w:fill="E7E6E6" w:themeFill="background2"/>
          </w:tcPr>
          <w:p w14:paraId="1A684D4B" w14:textId="77777777" w:rsidR="0073056B" w:rsidRPr="00A628E7" w:rsidRDefault="0073056B" w:rsidP="00172504"/>
        </w:tc>
        <w:tc>
          <w:tcPr>
            <w:tcW w:w="977" w:type="dxa"/>
            <w:shd w:val="clear" w:color="auto" w:fill="E7E6E6" w:themeFill="background2"/>
          </w:tcPr>
          <w:p w14:paraId="2E69F2A4" w14:textId="77777777" w:rsidR="0073056B" w:rsidRPr="00A628E7" w:rsidRDefault="0073056B" w:rsidP="00172504"/>
        </w:tc>
        <w:tc>
          <w:tcPr>
            <w:tcW w:w="977" w:type="dxa"/>
            <w:shd w:val="clear" w:color="auto" w:fill="E7E6E6" w:themeFill="background2"/>
          </w:tcPr>
          <w:p w14:paraId="318E407E" w14:textId="77777777" w:rsidR="0073056B" w:rsidRPr="00A628E7" w:rsidRDefault="0073056B" w:rsidP="00172504"/>
        </w:tc>
        <w:tc>
          <w:tcPr>
            <w:tcW w:w="977" w:type="dxa"/>
          </w:tcPr>
          <w:p w14:paraId="394CDD1E" w14:textId="77777777" w:rsidR="0073056B" w:rsidRPr="00A628E7" w:rsidRDefault="0073056B" w:rsidP="00172504"/>
        </w:tc>
      </w:tr>
      <w:tr w:rsidR="0073056B" w:rsidRPr="00A628E7" w14:paraId="2CA52286" w14:textId="77777777" w:rsidTr="00172504">
        <w:tc>
          <w:tcPr>
            <w:tcW w:w="2070" w:type="dxa"/>
          </w:tcPr>
          <w:p w14:paraId="2239AAA5" w14:textId="77777777" w:rsidR="0073056B" w:rsidRPr="00A628E7" w:rsidRDefault="0073056B" w:rsidP="00172504">
            <w:r w:rsidRPr="00A628E7">
              <w:t>Nøgletal x</w:t>
            </w:r>
          </w:p>
        </w:tc>
        <w:tc>
          <w:tcPr>
            <w:tcW w:w="835" w:type="dxa"/>
            <w:shd w:val="clear" w:color="auto" w:fill="E7E6E6" w:themeFill="background2"/>
          </w:tcPr>
          <w:p w14:paraId="19544B25" w14:textId="77777777" w:rsidR="0073056B" w:rsidRPr="00A628E7" w:rsidRDefault="0073056B" w:rsidP="00172504"/>
        </w:tc>
        <w:tc>
          <w:tcPr>
            <w:tcW w:w="976" w:type="dxa"/>
            <w:shd w:val="clear" w:color="auto" w:fill="E7E6E6" w:themeFill="background2"/>
          </w:tcPr>
          <w:p w14:paraId="51D37DB1" w14:textId="77777777" w:rsidR="0073056B" w:rsidRPr="00A628E7" w:rsidRDefault="0073056B" w:rsidP="00172504"/>
        </w:tc>
        <w:tc>
          <w:tcPr>
            <w:tcW w:w="977" w:type="dxa"/>
            <w:shd w:val="clear" w:color="auto" w:fill="E7E6E6" w:themeFill="background2"/>
          </w:tcPr>
          <w:p w14:paraId="3989D26E" w14:textId="77777777" w:rsidR="0073056B" w:rsidRPr="00A628E7" w:rsidRDefault="0073056B" w:rsidP="00172504"/>
        </w:tc>
        <w:tc>
          <w:tcPr>
            <w:tcW w:w="977" w:type="dxa"/>
            <w:shd w:val="clear" w:color="auto" w:fill="E7E6E6" w:themeFill="background2"/>
          </w:tcPr>
          <w:p w14:paraId="775AABB6" w14:textId="77777777" w:rsidR="0073056B" w:rsidRPr="00A628E7" w:rsidRDefault="0073056B" w:rsidP="00172504"/>
        </w:tc>
        <w:tc>
          <w:tcPr>
            <w:tcW w:w="977" w:type="dxa"/>
          </w:tcPr>
          <w:p w14:paraId="6C7A5894" w14:textId="77777777" w:rsidR="0073056B" w:rsidRPr="00A628E7" w:rsidRDefault="0073056B" w:rsidP="00172504"/>
        </w:tc>
      </w:tr>
      <w:tr w:rsidR="0073056B" w:rsidRPr="00330754" w14:paraId="0904543A" w14:textId="77777777" w:rsidTr="00172504">
        <w:tc>
          <w:tcPr>
            <w:tcW w:w="2070" w:type="dxa"/>
          </w:tcPr>
          <w:p w14:paraId="562A32CA" w14:textId="77777777" w:rsidR="0073056B" w:rsidRPr="00806514" w:rsidRDefault="0073056B" w:rsidP="00172504">
            <w:r w:rsidRPr="00A628E7">
              <w:t>Nøgletal x</w:t>
            </w:r>
          </w:p>
        </w:tc>
        <w:tc>
          <w:tcPr>
            <w:tcW w:w="835" w:type="dxa"/>
            <w:shd w:val="clear" w:color="auto" w:fill="E7E6E6" w:themeFill="background2"/>
          </w:tcPr>
          <w:p w14:paraId="2BEB4D7F" w14:textId="77777777" w:rsidR="0073056B" w:rsidRPr="00330754" w:rsidRDefault="0073056B" w:rsidP="00172504"/>
        </w:tc>
        <w:tc>
          <w:tcPr>
            <w:tcW w:w="976" w:type="dxa"/>
            <w:shd w:val="clear" w:color="auto" w:fill="E7E6E6" w:themeFill="background2"/>
          </w:tcPr>
          <w:p w14:paraId="7D08BA01" w14:textId="77777777" w:rsidR="0073056B" w:rsidRPr="00330754" w:rsidRDefault="0073056B" w:rsidP="00172504"/>
        </w:tc>
        <w:tc>
          <w:tcPr>
            <w:tcW w:w="977" w:type="dxa"/>
            <w:shd w:val="clear" w:color="auto" w:fill="E7E6E6" w:themeFill="background2"/>
          </w:tcPr>
          <w:p w14:paraId="52D4B365" w14:textId="77777777" w:rsidR="0073056B" w:rsidRPr="00330754" w:rsidRDefault="0073056B" w:rsidP="00172504"/>
        </w:tc>
        <w:tc>
          <w:tcPr>
            <w:tcW w:w="977" w:type="dxa"/>
            <w:shd w:val="clear" w:color="auto" w:fill="E7E6E6" w:themeFill="background2"/>
          </w:tcPr>
          <w:p w14:paraId="44F30D6C" w14:textId="77777777" w:rsidR="0073056B" w:rsidRPr="00330754" w:rsidRDefault="0073056B" w:rsidP="00172504"/>
        </w:tc>
        <w:tc>
          <w:tcPr>
            <w:tcW w:w="977" w:type="dxa"/>
          </w:tcPr>
          <w:p w14:paraId="3B56B902" w14:textId="77777777" w:rsidR="0073056B" w:rsidRPr="00330754" w:rsidRDefault="0073056B" w:rsidP="00172504"/>
        </w:tc>
      </w:tr>
    </w:tbl>
    <w:p w14:paraId="061FE807" w14:textId="77777777" w:rsidR="0073056B" w:rsidRPr="00330754" w:rsidRDefault="0073056B" w:rsidP="0073056B"/>
    <w:p w14:paraId="0A589DF4" w14:textId="77777777" w:rsidR="00724E52" w:rsidRPr="0073056B" w:rsidRDefault="00724E52" w:rsidP="0073056B"/>
    <w:sectPr w:rsidR="00724E52" w:rsidRPr="0073056B" w:rsidSect="00C410E4">
      <w:headerReference w:type="default" r:id="rId9"/>
      <w:footerReference w:type="default" r:id="rId10"/>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F8CB15" w14:textId="77777777" w:rsidR="00E817D7" w:rsidRDefault="00E817D7">
      <w:pPr>
        <w:spacing w:after="0" w:line="240" w:lineRule="auto"/>
      </w:pPr>
      <w:r>
        <w:separator/>
      </w:r>
    </w:p>
  </w:endnote>
  <w:endnote w:type="continuationSeparator" w:id="0">
    <w:p w14:paraId="3E5E888C" w14:textId="77777777" w:rsidR="00E817D7" w:rsidRDefault="00E81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790339"/>
      <w:docPartObj>
        <w:docPartGallery w:val="Page Numbers (Bottom of Page)"/>
        <w:docPartUnique/>
      </w:docPartObj>
    </w:sdtPr>
    <w:sdtEndPr>
      <w:rPr>
        <w:sz w:val="14"/>
        <w:szCs w:val="14"/>
      </w:rPr>
    </w:sdtEndPr>
    <w:sdtContent>
      <w:p w14:paraId="28A9090A" w14:textId="1706397B" w:rsidR="00C410E4" w:rsidRPr="00C410E4" w:rsidRDefault="00C410E4">
        <w:pPr>
          <w:pStyle w:val="Sidefod"/>
          <w:jc w:val="right"/>
          <w:rPr>
            <w:sz w:val="14"/>
            <w:szCs w:val="14"/>
          </w:rPr>
        </w:pPr>
        <w:r w:rsidRPr="00C410E4">
          <w:rPr>
            <w:sz w:val="14"/>
            <w:szCs w:val="14"/>
          </w:rPr>
          <w:fldChar w:fldCharType="begin"/>
        </w:r>
        <w:r w:rsidRPr="00C410E4">
          <w:rPr>
            <w:sz w:val="14"/>
            <w:szCs w:val="14"/>
          </w:rPr>
          <w:instrText>PAGE   \* MERGEFORMAT</w:instrText>
        </w:r>
        <w:r w:rsidRPr="00C410E4">
          <w:rPr>
            <w:sz w:val="14"/>
            <w:szCs w:val="14"/>
          </w:rPr>
          <w:fldChar w:fldCharType="separate"/>
        </w:r>
        <w:r w:rsidR="00D81A38">
          <w:rPr>
            <w:noProof/>
            <w:sz w:val="14"/>
            <w:szCs w:val="14"/>
          </w:rPr>
          <w:t>17</w:t>
        </w:r>
        <w:r w:rsidRPr="00C410E4">
          <w:rPr>
            <w:sz w:val="14"/>
            <w:szCs w:val="14"/>
          </w:rPr>
          <w:fldChar w:fldCharType="end"/>
        </w:r>
      </w:p>
    </w:sdtContent>
  </w:sdt>
  <w:p w14:paraId="1BEBB748" w14:textId="77777777" w:rsidR="00C410E4" w:rsidRDefault="00C410E4">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09D843" w14:textId="77777777" w:rsidR="00E817D7" w:rsidRDefault="00E817D7">
      <w:pPr>
        <w:spacing w:after="0" w:line="240" w:lineRule="auto"/>
      </w:pPr>
      <w:r>
        <w:separator/>
      </w:r>
    </w:p>
  </w:footnote>
  <w:footnote w:type="continuationSeparator" w:id="0">
    <w:p w14:paraId="52EB3F5A" w14:textId="77777777" w:rsidR="00E817D7" w:rsidRDefault="00E817D7">
      <w:pPr>
        <w:spacing w:after="0" w:line="240" w:lineRule="auto"/>
      </w:pPr>
      <w:r>
        <w:continuationSeparator/>
      </w:r>
    </w:p>
  </w:footnote>
  <w:footnote w:id="1">
    <w:p w14:paraId="4F8E3C12" w14:textId="1B5682B6" w:rsidR="004A4728" w:rsidRDefault="004A4728">
      <w:pPr>
        <w:pStyle w:val="Fodnotetekst"/>
      </w:pPr>
    </w:p>
  </w:footnote>
  <w:footnote w:id="2">
    <w:p w14:paraId="7882F150" w14:textId="7204D552" w:rsidR="004A4728" w:rsidRDefault="004A4728">
      <w:pPr>
        <w:pStyle w:val="Fodnoteteks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DFC0A" w14:textId="77777777" w:rsidR="001946B3" w:rsidRPr="001946B3" w:rsidRDefault="00E817D7" w:rsidP="001946B3">
    <w:pPr>
      <w:pStyle w:val="Sidehoved"/>
      <w:jc w:val="cent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C1E42A8"/>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0D5C3E95"/>
    <w:multiLevelType w:val="multilevel"/>
    <w:tmpl w:val="C1C096A0"/>
    <w:lvl w:ilvl="0">
      <w:start w:val="1"/>
      <w:numFmt w:val="decimal"/>
      <w:pStyle w:val="Overskrift1"/>
      <w:lvlText w:val="%1."/>
      <w:lvlJc w:val="left"/>
      <w:pPr>
        <w:tabs>
          <w:tab w:val="num" w:pos="1106"/>
        </w:tabs>
        <w:ind w:left="1106" w:hanging="964"/>
      </w:pPr>
      <w:rPr>
        <w:rFonts w:hint="default"/>
      </w:rPr>
    </w:lvl>
    <w:lvl w:ilvl="1">
      <w:start w:val="1"/>
      <w:numFmt w:val="decimal"/>
      <w:pStyle w:val="Overskrift2"/>
      <w:lvlText w:val="%1.%2"/>
      <w:lvlJc w:val="left"/>
      <w:pPr>
        <w:tabs>
          <w:tab w:val="num" w:pos="1106"/>
        </w:tabs>
        <w:ind w:left="1106" w:hanging="964"/>
      </w:pPr>
      <w:rPr>
        <w:rFonts w:hint="default"/>
      </w:rPr>
    </w:lvl>
    <w:lvl w:ilvl="2">
      <w:start w:val="1"/>
      <w:numFmt w:val="decimal"/>
      <w:pStyle w:val="Overskrift3"/>
      <w:lvlText w:val="%1.%2.%3"/>
      <w:lvlJc w:val="left"/>
      <w:pPr>
        <w:tabs>
          <w:tab w:val="num" w:pos="1673"/>
        </w:tabs>
        <w:ind w:left="1673" w:hanging="964"/>
      </w:pPr>
      <w:rPr>
        <w:rFonts w:hint="default"/>
      </w:rPr>
    </w:lvl>
    <w:lvl w:ilvl="3">
      <w:start w:val="1"/>
      <w:numFmt w:val="decimal"/>
      <w:pStyle w:val="Overskrift4"/>
      <w:lvlText w:val="%1.%2.%3.%4"/>
      <w:lvlJc w:val="left"/>
      <w:pPr>
        <w:tabs>
          <w:tab w:val="num" w:pos="1106"/>
        </w:tabs>
        <w:ind w:left="1106" w:hanging="964"/>
      </w:pPr>
      <w:rPr>
        <w:rFonts w:hint="default"/>
      </w:rPr>
    </w:lvl>
    <w:lvl w:ilvl="4">
      <w:start w:val="1"/>
      <w:numFmt w:val="decimal"/>
      <w:pStyle w:val="Overskrift5"/>
      <w:lvlText w:val="%1.%2.%3.%4.%5"/>
      <w:lvlJc w:val="left"/>
      <w:pPr>
        <w:tabs>
          <w:tab w:val="num" w:pos="1163"/>
        </w:tabs>
        <w:ind w:left="1163" w:hanging="1021"/>
      </w:pPr>
      <w:rPr>
        <w:rFonts w:hint="default"/>
      </w:rPr>
    </w:lvl>
    <w:lvl w:ilvl="5">
      <w:start w:val="1"/>
      <w:numFmt w:val="decimal"/>
      <w:pStyle w:val="Overskrift6"/>
      <w:lvlText w:val="%1.%2.%3.%4.%5.%6"/>
      <w:lvlJc w:val="left"/>
      <w:pPr>
        <w:tabs>
          <w:tab w:val="num" w:pos="1276"/>
        </w:tabs>
        <w:ind w:left="1276" w:hanging="1134"/>
      </w:pPr>
      <w:rPr>
        <w:rFonts w:hint="default"/>
      </w:rPr>
    </w:lvl>
    <w:lvl w:ilvl="6">
      <w:start w:val="1"/>
      <w:numFmt w:val="decimal"/>
      <w:pStyle w:val="Overskrift7"/>
      <w:lvlText w:val="%1.%2.%3.%4.%5.%6.%7"/>
      <w:lvlJc w:val="left"/>
      <w:pPr>
        <w:tabs>
          <w:tab w:val="num" w:pos="1446"/>
        </w:tabs>
        <w:ind w:left="1389" w:hanging="1247"/>
      </w:pPr>
      <w:rPr>
        <w:rFonts w:hint="default"/>
      </w:rPr>
    </w:lvl>
    <w:lvl w:ilvl="7">
      <w:start w:val="1"/>
      <w:numFmt w:val="decimal"/>
      <w:pStyle w:val="Overskrift8"/>
      <w:lvlText w:val="%1.%2.%3.%4.%5.%6.%7.%8"/>
      <w:lvlJc w:val="left"/>
      <w:pPr>
        <w:tabs>
          <w:tab w:val="num" w:pos="1560"/>
        </w:tabs>
        <w:ind w:left="1560" w:hanging="1418"/>
      </w:pPr>
      <w:rPr>
        <w:rFonts w:hint="default"/>
      </w:rPr>
    </w:lvl>
    <w:lvl w:ilvl="8">
      <w:start w:val="1"/>
      <w:numFmt w:val="decimal"/>
      <w:pStyle w:val="Overskrift9"/>
      <w:lvlText w:val="%1.%2.%3.%4.%5.%6.%7.%8.%9"/>
      <w:lvlJc w:val="left"/>
      <w:pPr>
        <w:tabs>
          <w:tab w:val="num" w:pos="1730"/>
        </w:tabs>
        <w:ind w:left="1730" w:hanging="1588"/>
      </w:pPr>
      <w:rPr>
        <w:rFonts w:hint="default"/>
      </w:rPr>
    </w:lvl>
  </w:abstractNum>
  <w:abstractNum w:abstractNumId="2" w15:restartNumberingAfterBreak="0">
    <w:nsid w:val="128A7857"/>
    <w:multiLevelType w:val="hybridMultilevel"/>
    <w:tmpl w:val="C232A28C"/>
    <w:lvl w:ilvl="0" w:tplc="CE3201C6">
      <w:start w:val="1"/>
      <w:numFmt w:val="bullet"/>
      <w:lvlText w:val="•"/>
      <w:lvlJc w:val="left"/>
      <w:pPr>
        <w:tabs>
          <w:tab w:val="num" w:pos="720"/>
        </w:tabs>
        <w:ind w:left="720" w:hanging="360"/>
      </w:pPr>
      <w:rPr>
        <w:rFonts w:ascii="Arial" w:hAnsi="Arial" w:hint="default"/>
      </w:rPr>
    </w:lvl>
    <w:lvl w:ilvl="1" w:tplc="14A69376">
      <w:start w:val="1"/>
      <w:numFmt w:val="bullet"/>
      <w:lvlText w:val=""/>
      <w:lvlJc w:val="left"/>
      <w:pPr>
        <w:tabs>
          <w:tab w:val="num" w:pos="1440"/>
        </w:tabs>
        <w:ind w:left="1440" w:hanging="360"/>
      </w:pPr>
      <w:rPr>
        <w:rFonts w:ascii="Symbol" w:hAnsi="Symbol" w:hint="default"/>
      </w:rPr>
    </w:lvl>
    <w:lvl w:ilvl="2" w:tplc="11506618" w:tentative="1">
      <w:start w:val="1"/>
      <w:numFmt w:val="bullet"/>
      <w:lvlText w:val="•"/>
      <w:lvlJc w:val="left"/>
      <w:pPr>
        <w:tabs>
          <w:tab w:val="num" w:pos="2160"/>
        </w:tabs>
        <w:ind w:left="2160" w:hanging="360"/>
      </w:pPr>
      <w:rPr>
        <w:rFonts w:ascii="Arial" w:hAnsi="Arial" w:hint="default"/>
      </w:rPr>
    </w:lvl>
    <w:lvl w:ilvl="3" w:tplc="46128D78" w:tentative="1">
      <w:start w:val="1"/>
      <w:numFmt w:val="bullet"/>
      <w:lvlText w:val="•"/>
      <w:lvlJc w:val="left"/>
      <w:pPr>
        <w:tabs>
          <w:tab w:val="num" w:pos="2880"/>
        </w:tabs>
        <w:ind w:left="2880" w:hanging="360"/>
      </w:pPr>
      <w:rPr>
        <w:rFonts w:ascii="Arial" w:hAnsi="Arial" w:hint="default"/>
      </w:rPr>
    </w:lvl>
    <w:lvl w:ilvl="4" w:tplc="AF6427CE" w:tentative="1">
      <w:start w:val="1"/>
      <w:numFmt w:val="bullet"/>
      <w:lvlText w:val="•"/>
      <w:lvlJc w:val="left"/>
      <w:pPr>
        <w:tabs>
          <w:tab w:val="num" w:pos="3600"/>
        </w:tabs>
        <w:ind w:left="3600" w:hanging="360"/>
      </w:pPr>
      <w:rPr>
        <w:rFonts w:ascii="Arial" w:hAnsi="Arial" w:hint="default"/>
      </w:rPr>
    </w:lvl>
    <w:lvl w:ilvl="5" w:tplc="6DD03BB4" w:tentative="1">
      <w:start w:val="1"/>
      <w:numFmt w:val="bullet"/>
      <w:lvlText w:val="•"/>
      <w:lvlJc w:val="left"/>
      <w:pPr>
        <w:tabs>
          <w:tab w:val="num" w:pos="4320"/>
        </w:tabs>
        <w:ind w:left="4320" w:hanging="360"/>
      </w:pPr>
      <w:rPr>
        <w:rFonts w:ascii="Arial" w:hAnsi="Arial" w:hint="default"/>
      </w:rPr>
    </w:lvl>
    <w:lvl w:ilvl="6" w:tplc="D682CABE" w:tentative="1">
      <w:start w:val="1"/>
      <w:numFmt w:val="bullet"/>
      <w:lvlText w:val="•"/>
      <w:lvlJc w:val="left"/>
      <w:pPr>
        <w:tabs>
          <w:tab w:val="num" w:pos="5040"/>
        </w:tabs>
        <w:ind w:left="5040" w:hanging="360"/>
      </w:pPr>
      <w:rPr>
        <w:rFonts w:ascii="Arial" w:hAnsi="Arial" w:hint="default"/>
      </w:rPr>
    </w:lvl>
    <w:lvl w:ilvl="7" w:tplc="87A64D92" w:tentative="1">
      <w:start w:val="1"/>
      <w:numFmt w:val="bullet"/>
      <w:lvlText w:val="•"/>
      <w:lvlJc w:val="left"/>
      <w:pPr>
        <w:tabs>
          <w:tab w:val="num" w:pos="5760"/>
        </w:tabs>
        <w:ind w:left="5760" w:hanging="360"/>
      </w:pPr>
      <w:rPr>
        <w:rFonts w:ascii="Arial" w:hAnsi="Arial" w:hint="default"/>
      </w:rPr>
    </w:lvl>
    <w:lvl w:ilvl="8" w:tplc="39E8C25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DEC6A81"/>
    <w:multiLevelType w:val="hybridMultilevel"/>
    <w:tmpl w:val="F8FC7748"/>
    <w:lvl w:ilvl="0" w:tplc="CBECC04A">
      <w:start w:val="1"/>
      <w:numFmt w:val="lowerLetter"/>
      <w:lvlText w:val="%1."/>
      <w:lvlJc w:val="left"/>
      <w:pPr>
        <w:ind w:left="1440" w:hanging="360"/>
      </w:pPr>
      <w:rPr>
        <w:rFonts w:hint="default"/>
      </w:rPr>
    </w:lvl>
    <w:lvl w:ilvl="1" w:tplc="BD7258D2">
      <w:numFmt w:val="decimal"/>
      <w:lvlText w:val="%2."/>
      <w:lvlJc w:val="left"/>
      <w:pPr>
        <w:ind w:left="1440" w:hanging="360"/>
      </w:pPr>
      <w:rPr>
        <w:rFonts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329840E9"/>
    <w:multiLevelType w:val="singleLevel"/>
    <w:tmpl w:val="0406000F"/>
    <w:lvl w:ilvl="0">
      <w:start w:val="1"/>
      <w:numFmt w:val="decimal"/>
      <w:lvlText w:val="%1."/>
      <w:lvlJc w:val="left"/>
      <w:pPr>
        <w:tabs>
          <w:tab w:val="num" w:pos="360"/>
        </w:tabs>
        <w:ind w:left="360" w:hanging="360"/>
      </w:pPr>
    </w:lvl>
  </w:abstractNum>
  <w:abstractNum w:abstractNumId="5" w15:restartNumberingAfterBreak="0">
    <w:nsid w:val="37434A89"/>
    <w:multiLevelType w:val="hybridMultilevel"/>
    <w:tmpl w:val="16865ECC"/>
    <w:lvl w:ilvl="0" w:tplc="64C2019C">
      <w:start w:val="4"/>
      <w:numFmt w:val="decimal"/>
      <w:lvlText w:val="%1."/>
      <w:lvlJc w:val="left"/>
      <w:pPr>
        <w:ind w:left="1324" w:hanging="360"/>
      </w:pPr>
      <w:rPr>
        <w:rFonts w:hint="default"/>
      </w:rPr>
    </w:lvl>
    <w:lvl w:ilvl="1" w:tplc="04060019" w:tentative="1">
      <w:start w:val="1"/>
      <w:numFmt w:val="lowerLetter"/>
      <w:lvlText w:val="%2."/>
      <w:lvlJc w:val="left"/>
      <w:pPr>
        <w:ind w:left="2044" w:hanging="360"/>
      </w:pPr>
    </w:lvl>
    <w:lvl w:ilvl="2" w:tplc="0406001B" w:tentative="1">
      <w:start w:val="1"/>
      <w:numFmt w:val="lowerRoman"/>
      <w:lvlText w:val="%3."/>
      <w:lvlJc w:val="right"/>
      <w:pPr>
        <w:ind w:left="2764" w:hanging="180"/>
      </w:pPr>
    </w:lvl>
    <w:lvl w:ilvl="3" w:tplc="0406000F" w:tentative="1">
      <w:start w:val="1"/>
      <w:numFmt w:val="decimal"/>
      <w:lvlText w:val="%4."/>
      <w:lvlJc w:val="left"/>
      <w:pPr>
        <w:ind w:left="3484" w:hanging="360"/>
      </w:pPr>
    </w:lvl>
    <w:lvl w:ilvl="4" w:tplc="04060019" w:tentative="1">
      <w:start w:val="1"/>
      <w:numFmt w:val="lowerLetter"/>
      <w:lvlText w:val="%5."/>
      <w:lvlJc w:val="left"/>
      <w:pPr>
        <w:ind w:left="4204" w:hanging="360"/>
      </w:pPr>
    </w:lvl>
    <w:lvl w:ilvl="5" w:tplc="0406001B" w:tentative="1">
      <w:start w:val="1"/>
      <w:numFmt w:val="lowerRoman"/>
      <w:lvlText w:val="%6."/>
      <w:lvlJc w:val="right"/>
      <w:pPr>
        <w:ind w:left="4924" w:hanging="180"/>
      </w:pPr>
    </w:lvl>
    <w:lvl w:ilvl="6" w:tplc="0406000F" w:tentative="1">
      <w:start w:val="1"/>
      <w:numFmt w:val="decimal"/>
      <w:lvlText w:val="%7."/>
      <w:lvlJc w:val="left"/>
      <w:pPr>
        <w:ind w:left="5644" w:hanging="360"/>
      </w:pPr>
    </w:lvl>
    <w:lvl w:ilvl="7" w:tplc="04060019" w:tentative="1">
      <w:start w:val="1"/>
      <w:numFmt w:val="lowerLetter"/>
      <w:lvlText w:val="%8."/>
      <w:lvlJc w:val="left"/>
      <w:pPr>
        <w:ind w:left="6364" w:hanging="360"/>
      </w:pPr>
    </w:lvl>
    <w:lvl w:ilvl="8" w:tplc="0406001B" w:tentative="1">
      <w:start w:val="1"/>
      <w:numFmt w:val="lowerRoman"/>
      <w:lvlText w:val="%9."/>
      <w:lvlJc w:val="right"/>
      <w:pPr>
        <w:ind w:left="7084" w:hanging="180"/>
      </w:pPr>
    </w:lvl>
  </w:abstractNum>
  <w:abstractNum w:abstractNumId="6" w15:restartNumberingAfterBreak="0">
    <w:nsid w:val="41325DF7"/>
    <w:multiLevelType w:val="multilevel"/>
    <w:tmpl w:val="970C2538"/>
    <w:lvl w:ilvl="0">
      <w:start w:val="2"/>
      <w:numFmt w:val="decimal"/>
      <w:lvlText w:val="%1."/>
      <w:lvlJc w:val="left"/>
      <w:pPr>
        <w:ind w:left="1440" w:hanging="720"/>
      </w:pPr>
      <w:rPr>
        <w:rFonts w:hint="default"/>
      </w:rPr>
    </w:lvl>
    <w:lvl w:ilvl="1">
      <w:start w:val="2"/>
      <w:numFmt w:val="decimal"/>
      <w:isLgl/>
      <w:lvlText w:val="%1.%2"/>
      <w:lvlJc w:val="left"/>
      <w:pPr>
        <w:ind w:left="1440" w:hanging="720"/>
      </w:pPr>
      <w:rPr>
        <w:rFonts w:hint="default"/>
        <w:sz w:val="28"/>
        <w:szCs w:val="28"/>
      </w:rPr>
    </w:lvl>
    <w:lvl w:ilvl="2">
      <w:start w:val="1"/>
      <w:numFmt w:val="decimal"/>
      <w:isLgl/>
      <w:lvlText w:val="%1.%2.%3"/>
      <w:lvlJc w:val="left"/>
      <w:pPr>
        <w:ind w:left="1648" w:hanging="108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520" w:hanging="1800"/>
      </w:pPr>
      <w:rPr>
        <w:rFonts w:hint="default"/>
      </w:rPr>
    </w:lvl>
    <w:lvl w:ilvl="6">
      <w:start w:val="1"/>
      <w:numFmt w:val="decimal"/>
      <w:isLgl/>
      <w:lvlText w:val="%1.%2.%3.%4.%5.%6.%7"/>
      <w:lvlJc w:val="left"/>
      <w:pPr>
        <w:ind w:left="2880" w:hanging="2160"/>
      </w:pPr>
      <w:rPr>
        <w:rFonts w:hint="default"/>
      </w:rPr>
    </w:lvl>
    <w:lvl w:ilvl="7">
      <w:start w:val="1"/>
      <w:numFmt w:val="decimal"/>
      <w:isLgl/>
      <w:lvlText w:val="%1.%2.%3.%4.%5.%6.%7.%8"/>
      <w:lvlJc w:val="left"/>
      <w:pPr>
        <w:ind w:left="3240" w:hanging="2520"/>
      </w:pPr>
      <w:rPr>
        <w:rFonts w:hint="default"/>
      </w:rPr>
    </w:lvl>
    <w:lvl w:ilvl="8">
      <w:start w:val="1"/>
      <w:numFmt w:val="decimal"/>
      <w:isLgl/>
      <w:lvlText w:val="%1.%2.%3.%4.%5.%6.%7.%8.%9"/>
      <w:lvlJc w:val="left"/>
      <w:pPr>
        <w:ind w:left="3240" w:hanging="2520"/>
      </w:pPr>
      <w:rPr>
        <w:rFonts w:hint="default"/>
      </w:rPr>
    </w:lvl>
  </w:abstractNum>
  <w:abstractNum w:abstractNumId="7" w15:restartNumberingAfterBreak="0">
    <w:nsid w:val="4B483E87"/>
    <w:multiLevelType w:val="hybridMultilevel"/>
    <w:tmpl w:val="41F6E980"/>
    <w:lvl w:ilvl="0" w:tplc="CBECC04A">
      <w:start w:val="1"/>
      <w:numFmt w:val="lowerLetter"/>
      <w:lvlText w:val="%1."/>
      <w:lvlJc w:val="left"/>
      <w:pPr>
        <w:ind w:left="1440" w:hanging="360"/>
      </w:pPr>
      <w:rPr>
        <w:rFonts w:hint="default"/>
      </w:rPr>
    </w:lvl>
    <w:lvl w:ilvl="1" w:tplc="14A69376">
      <w:start w:val="1"/>
      <w:numFmt w:val="bullet"/>
      <w:lvlText w:val=""/>
      <w:lvlJc w:val="left"/>
      <w:pPr>
        <w:ind w:left="1440" w:hanging="360"/>
      </w:pPr>
      <w:rPr>
        <w:rFonts w:ascii="Symbol" w:hAnsi="Symbol" w:hint="default"/>
      </w:rPr>
    </w:lvl>
    <w:lvl w:ilvl="2" w:tplc="14A69376">
      <w:start w:val="1"/>
      <w:numFmt w:val="bullet"/>
      <w:lvlText w:val=""/>
      <w:lvlJc w:val="left"/>
      <w:pPr>
        <w:ind w:left="2160" w:hanging="180"/>
      </w:pPr>
      <w:rPr>
        <w:rFonts w:ascii="Symbol" w:hAnsi="Symbol" w:hint="default"/>
      </w:r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4CE82C56"/>
    <w:multiLevelType w:val="hybridMultilevel"/>
    <w:tmpl w:val="1B6071E0"/>
    <w:lvl w:ilvl="0" w:tplc="BD7258D2">
      <w:numFmt w:val="decimal"/>
      <w:lvlText w:val="%1."/>
      <w:lvlJc w:val="left"/>
      <w:pPr>
        <w:ind w:left="144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6E1A3B27"/>
    <w:multiLevelType w:val="multilevel"/>
    <w:tmpl w:val="11BA81FA"/>
    <w:lvl w:ilvl="0">
      <w:start w:val="1"/>
      <w:numFmt w:val="decimal"/>
      <w:lvlText w:val="%1."/>
      <w:lvlJc w:val="left"/>
      <w:pPr>
        <w:tabs>
          <w:tab w:val="num" w:pos="720"/>
        </w:tabs>
        <w:ind w:left="720" w:hanging="360"/>
      </w:p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4F11AA2"/>
    <w:multiLevelType w:val="hybridMultilevel"/>
    <w:tmpl w:val="FA1A7D14"/>
    <w:lvl w:ilvl="0" w:tplc="63C0334A">
      <w:start w:val="2"/>
      <w:numFmt w:val="bullet"/>
      <w:lvlText w:val="-"/>
      <w:lvlJc w:val="left"/>
      <w:pPr>
        <w:ind w:left="901" w:hanging="360"/>
      </w:pPr>
      <w:rPr>
        <w:rFonts w:ascii="Georgia" w:eastAsia="Times New Roman" w:hAnsi="Georgia" w:cs="Times New Roman" w:hint="default"/>
      </w:rPr>
    </w:lvl>
    <w:lvl w:ilvl="1" w:tplc="04060003" w:tentative="1">
      <w:start w:val="1"/>
      <w:numFmt w:val="bullet"/>
      <w:lvlText w:val="o"/>
      <w:lvlJc w:val="left"/>
      <w:pPr>
        <w:ind w:left="1621" w:hanging="360"/>
      </w:pPr>
      <w:rPr>
        <w:rFonts w:ascii="Courier New" w:hAnsi="Courier New" w:cs="Courier New" w:hint="default"/>
      </w:rPr>
    </w:lvl>
    <w:lvl w:ilvl="2" w:tplc="04060005" w:tentative="1">
      <w:start w:val="1"/>
      <w:numFmt w:val="bullet"/>
      <w:lvlText w:val=""/>
      <w:lvlJc w:val="left"/>
      <w:pPr>
        <w:ind w:left="2341" w:hanging="360"/>
      </w:pPr>
      <w:rPr>
        <w:rFonts w:ascii="Wingdings" w:hAnsi="Wingdings" w:hint="default"/>
      </w:rPr>
    </w:lvl>
    <w:lvl w:ilvl="3" w:tplc="04060001" w:tentative="1">
      <w:start w:val="1"/>
      <w:numFmt w:val="bullet"/>
      <w:lvlText w:val=""/>
      <w:lvlJc w:val="left"/>
      <w:pPr>
        <w:ind w:left="3061" w:hanging="360"/>
      </w:pPr>
      <w:rPr>
        <w:rFonts w:ascii="Symbol" w:hAnsi="Symbol" w:hint="default"/>
      </w:rPr>
    </w:lvl>
    <w:lvl w:ilvl="4" w:tplc="04060003" w:tentative="1">
      <w:start w:val="1"/>
      <w:numFmt w:val="bullet"/>
      <w:lvlText w:val="o"/>
      <w:lvlJc w:val="left"/>
      <w:pPr>
        <w:ind w:left="3781" w:hanging="360"/>
      </w:pPr>
      <w:rPr>
        <w:rFonts w:ascii="Courier New" w:hAnsi="Courier New" w:cs="Courier New" w:hint="default"/>
      </w:rPr>
    </w:lvl>
    <w:lvl w:ilvl="5" w:tplc="04060005" w:tentative="1">
      <w:start w:val="1"/>
      <w:numFmt w:val="bullet"/>
      <w:lvlText w:val=""/>
      <w:lvlJc w:val="left"/>
      <w:pPr>
        <w:ind w:left="4501" w:hanging="360"/>
      </w:pPr>
      <w:rPr>
        <w:rFonts w:ascii="Wingdings" w:hAnsi="Wingdings" w:hint="default"/>
      </w:rPr>
    </w:lvl>
    <w:lvl w:ilvl="6" w:tplc="04060001" w:tentative="1">
      <w:start w:val="1"/>
      <w:numFmt w:val="bullet"/>
      <w:lvlText w:val=""/>
      <w:lvlJc w:val="left"/>
      <w:pPr>
        <w:ind w:left="5221" w:hanging="360"/>
      </w:pPr>
      <w:rPr>
        <w:rFonts w:ascii="Symbol" w:hAnsi="Symbol" w:hint="default"/>
      </w:rPr>
    </w:lvl>
    <w:lvl w:ilvl="7" w:tplc="04060003" w:tentative="1">
      <w:start w:val="1"/>
      <w:numFmt w:val="bullet"/>
      <w:lvlText w:val="o"/>
      <w:lvlJc w:val="left"/>
      <w:pPr>
        <w:ind w:left="5941" w:hanging="360"/>
      </w:pPr>
      <w:rPr>
        <w:rFonts w:ascii="Courier New" w:hAnsi="Courier New" w:cs="Courier New" w:hint="default"/>
      </w:rPr>
    </w:lvl>
    <w:lvl w:ilvl="8" w:tplc="04060005" w:tentative="1">
      <w:start w:val="1"/>
      <w:numFmt w:val="bullet"/>
      <w:lvlText w:val=""/>
      <w:lvlJc w:val="left"/>
      <w:pPr>
        <w:ind w:left="6661" w:hanging="360"/>
      </w:pPr>
      <w:rPr>
        <w:rFonts w:ascii="Wingdings" w:hAnsi="Wingdings" w:hint="default"/>
      </w:rPr>
    </w:lvl>
  </w:abstractNum>
  <w:num w:numId="1">
    <w:abstractNumId w:val="1"/>
  </w:num>
  <w:num w:numId="2">
    <w:abstractNumId w:val="9"/>
  </w:num>
  <w:num w:numId="3">
    <w:abstractNumId w:val="0"/>
  </w:num>
  <w:num w:numId="4">
    <w:abstractNumId w:val="4"/>
  </w:num>
  <w:num w:numId="5">
    <w:abstractNumId w:val="2"/>
  </w:num>
  <w:num w:numId="6">
    <w:abstractNumId w:val="3"/>
  </w:num>
  <w:num w:numId="7">
    <w:abstractNumId w:val="7"/>
  </w:num>
  <w:num w:numId="8">
    <w:abstractNumId w:val="5"/>
  </w:num>
  <w:num w:numId="9">
    <w:abstractNumId w:val="6"/>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63B"/>
    <w:rsid w:val="000349E8"/>
    <w:rsid w:val="00035876"/>
    <w:rsid w:val="00071FC2"/>
    <w:rsid w:val="00072F05"/>
    <w:rsid w:val="00094691"/>
    <w:rsid w:val="00112E05"/>
    <w:rsid w:val="00115BAB"/>
    <w:rsid w:val="001160BA"/>
    <w:rsid w:val="001E5BDA"/>
    <w:rsid w:val="00223111"/>
    <w:rsid w:val="00251821"/>
    <w:rsid w:val="00264947"/>
    <w:rsid w:val="00275819"/>
    <w:rsid w:val="002A745D"/>
    <w:rsid w:val="002B314D"/>
    <w:rsid w:val="003721E5"/>
    <w:rsid w:val="003918B0"/>
    <w:rsid w:val="003A631D"/>
    <w:rsid w:val="00414847"/>
    <w:rsid w:val="004A4728"/>
    <w:rsid w:val="00504583"/>
    <w:rsid w:val="0057071E"/>
    <w:rsid w:val="0059363B"/>
    <w:rsid w:val="005D6456"/>
    <w:rsid w:val="005E2814"/>
    <w:rsid w:val="0063773B"/>
    <w:rsid w:val="00644211"/>
    <w:rsid w:val="006B7B49"/>
    <w:rsid w:val="007044D3"/>
    <w:rsid w:val="007108E8"/>
    <w:rsid w:val="00724E52"/>
    <w:rsid w:val="0073056B"/>
    <w:rsid w:val="007E23A9"/>
    <w:rsid w:val="008247D2"/>
    <w:rsid w:val="0083726E"/>
    <w:rsid w:val="008563D6"/>
    <w:rsid w:val="00883073"/>
    <w:rsid w:val="008C4A84"/>
    <w:rsid w:val="00942D93"/>
    <w:rsid w:val="009C1D58"/>
    <w:rsid w:val="009D735F"/>
    <w:rsid w:val="009E3C3B"/>
    <w:rsid w:val="00A61FB0"/>
    <w:rsid w:val="00A628E7"/>
    <w:rsid w:val="00AD1D4C"/>
    <w:rsid w:val="00AD1F76"/>
    <w:rsid w:val="00AD3E25"/>
    <w:rsid w:val="00B50E8B"/>
    <w:rsid w:val="00B66DDE"/>
    <w:rsid w:val="00BD2875"/>
    <w:rsid w:val="00C410E4"/>
    <w:rsid w:val="00C72B31"/>
    <w:rsid w:val="00C85492"/>
    <w:rsid w:val="00D476B8"/>
    <w:rsid w:val="00D81A38"/>
    <w:rsid w:val="00DB4FCF"/>
    <w:rsid w:val="00DB68FE"/>
    <w:rsid w:val="00DD38BD"/>
    <w:rsid w:val="00E77BEF"/>
    <w:rsid w:val="00E817D7"/>
    <w:rsid w:val="00EE7106"/>
    <w:rsid w:val="00F32B2B"/>
    <w:rsid w:val="00F33804"/>
    <w:rsid w:val="00F65929"/>
    <w:rsid w:val="00F71484"/>
    <w:rsid w:val="00FB13F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49266"/>
  <w15:chartTrackingRefBased/>
  <w15:docId w15:val="{0E8117BA-0B51-46D0-8E2D-07671A722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63B"/>
    <w:pPr>
      <w:spacing w:after="200" w:line="276" w:lineRule="auto"/>
    </w:pPr>
    <w:rPr>
      <w:rFonts w:ascii="Century Schoolbook" w:hAnsi="Century Schoolbook"/>
      <w:sz w:val="20"/>
    </w:rPr>
  </w:style>
  <w:style w:type="paragraph" w:styleId="Overskrift1">
    <w:name w:val="heading 1"/>
    <w:basedOn w:val="Normal"/>
    <w:next w:val="Normal"/>
    <w:link w:val="Overskrift1Tegn"/>
    <w:uiPriority w:val="9"/>
    <w:qFormat/>
    <w:rsid w:val="0059363B"/>
    <w:pPr>
      <w:pageBreakBefore/>
      <w:numPr>
        <w:numId w:val="1"/>
      </w:numPr>
      <w:spacing w:after="1440" w:line="720" w:lineRule="atLeast"/>
      <w:ind w:right="-1701"/>
      <w:contextualSpacing/>
      <w:outlineLvl w:val="0"/>
    </w:pPr>
    <w:rPr>
      <w:rFonts w:eastAsia="Times New Roman" w:cs="Arial"/>
      <w:b/>
      <w:bCs/>
      <w:sz w:val="32"/>
      <w:szCs w:val="32"/>
    </w:rPr>
  </w:style>
  <w:style w:type="paragraph" w:styleId="Overskrift2">
    <w:name w:val="heading 2"/>
    <w:basedOn w:val="Normal"/>
    <w:next w:val="Normal"/>
    <w:link w:val="Overskrift2Tegn"/>
    <w:qFormat/>
    <w:rsid w:val="0059363B"/>
    <w:pPr>
      <w:numPr>
        <w:ilvl w:val="1"/>
        <w:numId w:val="1"/>
      </w:numPr>
      <w:spacing w:after="0" w:line="260" w:lineRule="atLeast"/>
      <w:ind w:left="964"/>
      <w:outlineLvl w:val="1"/>
    </w:pPr>
    <w:rPr>
      <w:rFonts w:eastAsia="Times New Roman" w:cs="Arial"/>
      <w:b/>
      <w:bCs/>
      <w:iCs/>
      <w:sz w:val="24"/>
      <w:szCs w:val="28"/>
    </w:rPr>
  </w:style>
  <w:style w:type="paragraph" w:styleId="Overskrift3">
    <w:name w:val="heading 3"/>
    <w:basedOn w:val="Normal"/>
    <w:next w:val="Normal"/>
    <w:link w:val="Overskrift3Tegn"/>
    <w:qFormat/>
    <w:rsid w:val="0059363B"/>
    <w:pPr>
      <w:numPr>
        <w:ilvl w:val="2"/>
        <w:numId w:val="1"/>
      </w:numPr>
      <w:spacing w:after="0" w:line="260" w:lineRule="atLeast"/>
      <w:ind w:left="964"/>
      <w:outlineLvl w:val="2"/>
    </w:pPr>
    <w:rPr>
      <w:rFonts w:eastAsia="Times New Roman" w:cs="Arial"/>
      <w:b/>
      <w:bCs/>
      <w:szCs w:val="26"/>
    </w:rPr>
  </w:style>
  <w:style w:type="paragraph" w:styleId="Overskrift4">
    <w:name w:val="heading 4"/>
    <w:basedOn w:val="Normal"/>
    <w:next w:val="Normal"/>
    <w:link w:val="Overskrift4Tegn"/>
    <w:qFormat/>
    <w:rsid w:val="0059363B"/>
    <w:pPr>
      <w:numPr>
        <w:ilvl w:val="3"/>
        <w:numId w:val="1"/>
      </w:numPr>
      <w:spacing w:after="0" w:line="260" w:lineRule="atLeast"/>
      <w:outlineLvl w:val="3"/>
    </w:pPr>
    <w:rPr>
      <w:rFonts w:ascii="Georgia" w:eastAsia="Times New Roman" w:hAnsi="Georgia" w:cs="Times New Roman"/>
      <w:b/>
      <w:bCs/>
      <w:sz w:val="18"/>
      <w:szCs w:val="28"/>
    </w:rPr>
  </w:style>
  <w:style w:type="paragraph" w:styleId="Overskrift5">
    <w:name w:val="heading 5"/>
    <w:basedOn w:val="Normal"/>
    <w:next w:val="Normal"/>
    <w:link w:val="Overskrift5Tegn"/>
    <w:qFormat/>
    <w:rsid w:val="0059363B"/>
    <w:pPr>
      <w:numPr>
        <w:ilvl w:val="4"/>
        <w:numId w:val="1"/>
      </w:numPr>
      <w:spacing w:after="0" w:line="260" w:lineRule="atLeast"/>
      <w:outlineLvl w:val="4"/>
    </w:pPr>
    <w:rPr>
      <w:rFonts w:ascii="Georgia" w:eastAsia="Times New Roman" w:hAnsi="Georgia" w:cs="Times New Roman"/>
      <w:b/>
      <w:bCs/>
      <w:iCs/>
      <w:sz w:val="18"/>
      <w:szCs w:val="26"/>
    </w:rPr>
  </w:style>
  <w:style w:type="paragraph" w:styleId="Overskrift6">
    <w:name w:val="heading 6"/>
    <w:basedOn w:val="Normal"/>
    <w:next w:val="Normal"/>
    <w:link w:val="Overskrift6Tegn"/>
    <w:qFormat/>
    <w:rsid w:val="0059363B"/>
    <w:pPr>
      <w:numPr>
        <w:ilvl w:val="5"/>
        <w:numId w:val="1"/>
      </w:numPr>
      <w:spacing w:after="0" w:line="260" w:lineRule="atLeast"/>
      <w:outlineLvl w:val="5"/>
    </w:pPr>
    <w:rPr>
      <w:rFonts w:ascii="Georgia" w:eastAsia="Times New Roman" w:hAnsi="Georgia" w:cs="Times New Roman"/>
      <w:b/>
      <w:bCs/>
      <w:sz w:val="18"/>
    </w:rPr>
  </w:style>
  <w:style w:type="paragraph" w:styleId="Overskrift7">
    <w:name w:val="heading 7"/>
    <w:basedOn w:val="Normal"/>
    <w:next w:val="Normal"/>
    <w:link w:val="Overskrift7Tegn"/>
    <w:qFormat/>
    <w:rsid w:val="0059363B"/>
    <w:pPr>
      <w:numPr>
        <w:ilvl w:val="6"/>
        <w:numId w:val="1"/>
      </w:numPr>
      <w:spacing w:after="0" w:line="260" w:lineRule="atLeast"/>
      <w:outlineLvl w:val="6"/>
    </w:pPr>
    <w:rPr>
      <w:rFonts w:ascii="Georgia" w:eastAsia="Times New Roman" w:hAnsi="Georgia" w:cs="Times New Roman"/>
      <w:b/>
      <w:sz w:val="18"/>
      <w:szCs w:val="24"/>
    </w:rPr>
  </w:style>
  <w:style w:type="paragraph" w:styleId="Overskrift8">
    <w:name w:val="heading 8"/>
    <w:basedOn w:val="Normal"/>
    <w:next w:val="Normal"/>
    <w:link w:val="Overskrift8Tegn"/>
    <w:qFormat/>
    <w:rsid w:val="0059363B"/>
    <w:pPr>
      <w:numPr>
        <w:ilvl w:val="7"/>
        <w:numId w:val="1"/>
      </w:numPr>
      <w:spacing w:after="0" w:line="260" w:lineRule="atLeast"/>
      <w:outlineLvl w:val="7"/>
    </w:pPr>
    <w:rPr>
      <w:rFonts w:ascii="Georgia" w:eastAsia="Times New Roman" w:hAnsi="Georgia" w:cs="Times New Roman"/>
      <w:b/>
      <w:iCs/>
      <w:sz w:val="18"/>
      <w:szCs w:val="24"/>
    </w:rPr>
  </w:style>
  <w:style w:type="paragraph" w:styleId="Overskrift9">
    <w:name w:val="heading 9"/>
    <w:basedOn w:val="Normal"/>
    <w:next w:val="Normal"/>
    <w:link w:val="Overskrift9Tegn"/>
    <w:qFormat/>
    <w:rsid w:val="0059363B"/>
    <w:pPr>
      <w:numPr>
        <w:ilvl w:val="8"/>
        <w:numId w:val="1"/>
      </w:numPr>
      <w:spacing w:after="0" w:line="260" w:lineRule="atLeast"/>
      <w:outlineLvl w:val="8"/>
    </w:pPr>
    <w:rPr>
      <w:rFonts w:ascii="Georgia" w:eastAsia="Times New Roman" w:hAnsi="Georgia" w:cs="Arial"/>
      <w:b/>
      <w:sz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Kommentarhenvisning">
    <w:name w:val="annotation reference"/>
    <w:basedOn w:val="Standardskrifttypeiafsnit"/>
    <w:semiHidden/>
    <w:unhideWhenUsed/>
    <w:rsid w:val="0059363B"/>
    <w:rPr>
      <w:sz w:val="16"/>
      <w:szCs w:val="16"/>
    </w:rPr>
  </w:style>
  <w:style w:type="paragraph" w:styleId="Kommentartekst">
    <w:name w:val="annotation text"/>
    <w:basedOn w:val="Normal"/>
    <w:link w:val="KommentartekstTegn"/>
    <w:semiHidden/>
    <w:unhideWhenUsed/>
    <w:rsid w:val="0059363B"/>
    <w:pPr>
      <w:spacing w:line="240" w:lineRule="auto"/>
    </w:pPr>
    <w:rPr>
      <w:szCs w:val="20"/>
    </w:rPr>
  </w:style>
  <w:style w:type="character" w:customStyle="1" w:styleId="KommentartekstTegn">
    <w:name w:val="Kommentartekst Tegn"/>
    <w:basedOn w:val="Standardskrifttypeiafsnit"/>
    <w:link w:val="Kommentartekst"/>
    <w:semiHidden/>
    <w:rsid w:val="0059363B"/>
    <w:rPr>
      <w:sz w:val="20"/>
      <w:szCs w:val="20"/>
    </w:rPr>
  </w:style>
  <w:style w:type="paragraph" w:styleId="Kommentaremne">
    <w:name w:val="annotation subject"/>
    <w:basedOn w:val="Kommentartekst"/>
    <w:next w:val="Kommentartekst"/>
    <w:link w:val="KommentaremneTegn"/>
    <w:uiPriority w:val="99"/>
    <w:semiHidden/>
    <w:unhideWhenUsed/>
    <w:rsid w:val="0059363B"/>
    <w:rPr>
      <w:b/>
      <w:bCs/>
    </w:rPr>
  </w:style>
  <w:style w:type="character" w:customStyle="1" w:styleId="KommentaremneTegn">
    <w:name w:val="Kommentaremne Tegn"/>
    <w:basedOn w:val="KommentartekstTegn"/>
    <w:link w:val="Kommentaremne"/>
    <w:uiPriority w:val="99"/>
    <w:semiHidden/>
    <w:rsid w:val="0059363B"/>
    <w:rPr>
      <w:b/>
      <w:bCs/>
      <w:sz w:val="20"/>
      <w:szCs w:val="20"/>
    </w:rPr>
  </w:style>
  <w:style w:type="paragraph" w:styleId="Markeringsbobletekst">
    <w:name w:val="Balloon Text"/>
    <w:basedOn w:val="Normal"/>
    <w:link w:val="MarkeringsbobletekstTegn"/>
    <w:uiPriority w:val="99"/>
    <w:semiHidden/>
    <w:unhideWhenUsed/>
    <w:rsid w:val="0059363B"/>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9363B"/>
    <w:rPr>
      <w:rFonts w:ascii="Segoe UI" w:hAnsi="Segoe UI" w:cs="Segoe UI"/>
      <w:sz w:val="18"/>
      <w:szCs w:val="18"/>
    </w:rPr>
  </w:style>
  <w:style w:type="character" w:customStyle="1" w:styleId="Overskrift1Tegn">
    <w:name w:val="Overskrift 1 Tegn"/>
    <w:basedOn w:val="Standardskrifttypeiafsnit"/>
    <w:link w:val="Overskrift1"/>
    <w:uiPriority w:val="9"/>
    <w:rsid w:val="0059363B"/>
    <w:rPr>
      <w:rFonts w:ascii="Century Schoolbook" w:eastAsia="Times New Roman" w:hAnsi="Century Schoolbook" w:cs="Arial"/>
      <w:b/>
      <w:bCs/>
      <w:sz w:val="32"/>
      <w:szCs w:val="32"/>
    </w:rPr>
  </w:style>
  <w:style w:type="character" w:customStyle="1" w:styleId="Overskrift2Tegn">
    <w:name w:val="Overskrift 2 Tegn"/>
    <w:basedOn w:val="Standardskrifttypeiafsnit"/>
    <w:link w:val="Overskrift2"/>
    <w:rsid w:val="0059363B"/>
    <w:rPr>
      <w:rFonts w:ascii="Century Schoolbook" w:eastAsia="Times New Roman" w:hAnsi="Century Schoolbook" w:cs="Arial"/>
      <w:b/>
      <w:bCs/>
      <w:iCs/>
      <w:sz w:val="24"/>
      <w:szCs w:val="28"/>
    </w:rPr>
  </w:style>
  <w:style w:type="character" w:customStyle="1" w:styleId="Overskrift3Tegn">
    <w:name w:val="Overskrift 3 Tegn"/>
    <w:basedOn w:val="Standardskrifttypeiafsnit"/>
    <w:link w:val="Overskrift3"/>
    <w:rsid w:val="0059363B"/>
    <w:rPr>
      <w:rFonts w:ascii="Century Schoolbook" w:eastAsia="Times New Roman" w:hAnsi="Century Schoolbook" w:cs="Arial"/>
      <w:b/>
      <w:bCs/>
      <w:sz w:val="20"/>
      <w:szCs w:val="26"/>
    </w:rPr>
  </w:style>
  <w:style w:type="character" w:customStyle="1" w:styleId="Overskrift4Tegn">
    <w:name w:val="Overskrift 4 Tegn"/>
    <w:basedOn w:val="Standardskrifttypeiafsnit"/>
    <w:link w:val="Overskrift4"/>
    <w:rsid w:val="0059363B"/>
    <w:rPr>
      <w:rFonts w:ascii="Georgia" w:eastAsia="Times New Roman" w:hAnsi="Georgia" w:cs="Times New Roman"/>
      <w:b/>
      <w:bCs/>
      <w:sz w:val="18"/>
      <w:szCs w:val="28"/>
    </w:rPr>
  </w:style>
  <w:style w:type="character" w:customStyle="1" w:styleId="Overskrift5Tegn">
    <w:name w:val="Overskrift 5 Tegn"/>
    <w:basedOn w:val="Standardskrifttypeiafsnit"/>
    <w:link w:val="Overskrift5"/>
    <w:rsid w:val="0059363B"/>
    <w:rPr>
      <w:rFonts w:ascii="Georgia" w:eastAsia="Times New Roman" w:hAnsi="Georgia" w:cs="Times New Roman"/>
      <w:b/>
      <w:bCs/>
      <w:iCs/>
      <w:sz w:val="18"/>
      <w:szCs w:val="26"/>
    </w:rPr>
  </w:style>
  <w:style w:type="character" w:customStyle="1" w:styleId="Overskrift6Tegn">
    <w:name w:val="Overskrift 6 Tegn"/>
    <w:basedOn w:val="Standardskrifttypeiafsnit"/>
    <w:link w:val="Overskrift6"/>
    <w:rsid w:val="0059363B"/>
    <w:rPr>
      <w:rFonts w:ascii="Georgia" w:eastAsia="Times New Roman" w:hAnsi="Georgia" w:cs="Times New Roman"/>
      <w:b/>
      <w:bCs/>
      <w:sz w:val="18"/>
    </w:rPr>
  </w:style>
  <w:style w:type="character" w:customStyle="1" w:styleId="Overskrift7Tegn">
    <w:name w:val="Overskrift 7 Tegn"/>
    <w:basedOn w:val="Standardskrifttypeiafsnit"/>
    <w:link w:val="Overskrift7"/>
    <w:rsid w:val="0059363B"/>
    <w:rPr>
      <w:rFonts w:ascii="Georgia" w:eastAsia="Times New Roman" w:hAnsi="Georgia" w:cs="Times New Roman"/>
      <w:b/>
      <w:sz w:val="18"/>
      <w:szCs w:val="24"/>
    </w:rPr>
  </w:style>
  <w:style w:type="character" w:customStyle="1" w:styleId="Overskrift8Tegn">
    <w:name w:val="Overskrift 8 Tegn"/>
    <w:basedOn w:val="Standardskrifttypeiafsnit"/>
    <w:link w:val="Overskrift8"/>
    <w:rsid w:val="0059363B"/>
    <w:rPr>
      <w:rFonts w:ascii="Georgia" w:eastAsia="Times New Roman" w:hAnsi="Georgia" w:cs="Times New Roman"/>
      <w:b/>
      <w:iCs/>
      <w:sz w:val="18"/>
      <w:szCs w:val="24"/>
    </w:rPr>
  </w:style>
  <w:style w:type="character" w:customStyle="1" w:styleId="Overskrift9Tegn">
    <w:name w:val="Overskrift 9 Tegn"/>
    <w:basedOn w:val="Standardskrifttypeiafsnit"/>
    <w:link w:val="Overskrift9"/>
    <w:rsid w:val="0059363B"/>
    <w:rPr>
      <w:rFonts w:ascii="Georgia" w:eastAsia="Times New Roman" w:hAnsi="Georgia" w:cs="Arial"/>
      <w:b/>
      <w:sz w:val="18"/>
    </w:rPr>
  </w:style>
  <w:style w:type="paragraph" w:styleId="Overskrift">
    <w:name w:val="TOC Heading"/>
    <w:basedOn w:val="Overskrift1"/>
    <w:next w:val="Normal"/>
    <w:uiPriority w:val="39"/>
    <w:semiHidden/>
    <w:unhideWhenUsed/>
    <w:qFormat/>
    <w:rsid w:val="0059363B"/>
    <w:pPr>
      <w:keepNext/>
      <w:keepLines/>
      <w:pageBreakBefore w:val="0"/>
      <w:numPr>
        <w:numId w:val="0"/>
      </w:numPr>
      <w:spacing w:before="480" w:after="0" w:line="276" w:lineRule="auto"/>
      <w:ind w:right="0"/>
      <w:contextualSpacing w:val="0"/>
      <w:outlineLvl w:val="9"/>
    </w:pPr>
    <w:rPr>
      <w:rFonts w:asciiTheme="majorHAnsi" w:eastAsiaTheme="majorEastAsia" w:hAnsiTheme="majorHAnsi" w:cstheme="majorBidi"/>
      <w:color w:val="2E74B5" w:themeColor="accent1" w:themeShade="BF"/>
      <w:szCs w:val="28"/>
      <w:lang w:eastAsia="da-DK"/>
    </w:rPr>
  </w:style>
  <w:style w:type="paragraph" w:styleId="Indholdsfortegnelse1">
    <w:name w:val="toc 1"/>
    <w:basedOn w:val="Normal"/>
    <w:next w:val="Normal"/>
    <w:autoRedefine/>
    <w:uiPriority w:val="39"/>
    <w:unhideWhenUsed/>
    <w:qFormat/>
    <w:rsid w:val="0059363B"/>
    <w:pPr>
      <w:spacing w:after="100"/>
    </w:pPr>
  </w:style>
  <w:style w:type="paragraph" w:styleId="Indholdsfortegnelse2">
    <w:name w:val="toc 2"/>
    <w:basedOn w:val="Normal"/>
    <w:next w:val="Normal"/>
    <w:autoRedefine/>
    <w:uiPriority w:val="39"/>
    <w:unhideWhenUsed/>
    <w:qFormat/>
    <w:rsid w:val="0059363B"/>
    <w:pPr>
      <w:spacing w:after="100"/>
      <w:ind w:left="220"/>
    </w:pPr>
  </w:style>
  <w:style w:type="paragraph" w:styleId="Indholdsfortegnelse3">
    <w:name w:val="toc 3"/>
    <w:basedOn w:val="Normal"/>
    <w:next w:val="Normal"/>
    <w:autoRedefine/>
    <w:uiPriority w:val="39"/>
    <w:unhideWhenUsed/>
    <w:qFormat/>
    <w:rsid w:val="0059363B"/>
    <w:pPr>
      <w:tabs>
        <w:tab w:val="left" w:pos="1320"/>
        <w:tab w:val="right" w:leader="dot" w:pos="9628"/>
      </w:tabs>
      <w:spacing w:after="100" w:line="240" w:lineRule="auto"/>
      <w:ind w:left="440"/>
    </w:pPr>
  </w:style>
  <w:style w:type="character" w:styleId="Hyperlink">
    <w:name w:val="Hyperlink"/>
    <w:basedOn w:val="Standardskrifttypeiafsnit"/>
    <w:uiPriority w:val="99"/>
    <w:unhideWhenUsed/>
    <w:rsid w:val="0059363B"/>
    <w:rPr>
      <w:color w:val="0563C1" w:themeColor="hyperlink"/>
      <w:u w:val="single"/>
    </w:rPr>
  </w:style>
  <w:style w:type="table" w:styleId="Tabel-Gitter">
    <w:name w:val="Table Grid"/>
    <w:basedOn w:val="Tabel-Normal"/>
    <w:uiPriority w:val="59"/>
    <w:rsid w:val="0059363B"/>
    <w:pPr>
      <w:spacing w:after="0" w:line="240" w:lineRule="atLeast"/>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pstilling-punkttegn">
    <w:name w:val="List Bullet"/>
    <w:basedOn w:val="Normal"/>
    <w:uiPriority w:val="99"/>
    <w:unhideWhenUsed/>
    <w:rsid w:val="0059363B"/>
    <w:pPr>
      <w:numPr>
        <w:numId w:val="3"/>
      </w:numPr>
      <w:contextualSpacing/>
    </w:pPr>
  </w:style>
  <w:style w:type="paragraph" w:styleId="Sidehoved">
    <w:name w:val="header"/>
    <w:basedOn w:val="Normal"/>
    <w:link w:val="SidehovedTegn"/>
    <w:rsid w:val="0059363B"/>
    <w:pPr>
      <w:tabs>
        <w:tab w:val="center" w:pos="4819"/>
        <w:tab w:val="right" w:pos="9638"/>
      </w:tabs>
      <w:spacing w:after="0" w:line="180" w:lineRule="atLeast"/>
    </w:pPr>
    <w:rPr>
      <w:rFonts w:ascii="Georgia" w:eastAsia="Times New Roman" w:hAnsi="Georgia" w:cs="Times New Roman"/>
      <w:sz w:val="14"/>
      <w:szCs w:val="24"/>
    </w:rPr>
  </w:style>
  <w:style w:type="character" w:customStyle="1" w:styleId="SidehovedTegn">
    <w:name w:val="Sidehoved Tegn"/>
    <w:basedOn w:val="Standardskrifttypeiafsnit"/>
    <w:link w:val="Sidehoved"/>
    <w:rsid w:val="0059363B"/>
    <w:rPr>
      <w:rFonts w:ascii="Georgia" w:eastAsia="Times New Roman" w:hAnsi="Georgia" w:cs="Times New Roman"/>
      <w:sz w:val="14"/>
      <w:szCs w:val="24"/>
    </w:rPr>
  </w:style>
  <w:style w:type="paragraph" w:styleId="Listeafsnit">
    <w:name w:val="List Paragraph"/>
    <w:basedOn w:val="Normal"/>
    <w:uiPriority w:val="34"/>
    <w:qFormat/>
    <w:rsid w:val="0059363B"/>
    <w:pPr>
      <w:ind w:left="720"/>
      <w:contextualSpacing/>
    </w:pPr>
  </w:style>
  <w:style w:type="paragraph" w:customStyle="1" w:styleId="ForsideUnderoverskrift">
    <w:name w:val="Forside Underoverskrift"/>
    <w:basedOn w:val="Normal"/>
    <w:uiPriority w:val="6"/>
    <w:semiHidden/>
    <w:rsid w:val="0073056B"/>
    <w:pPr>
      <w:spacing w:after="0" w:line="340" w:lineRule="atLeast"/>
    </w:pPr>
    <w:rPr>
      <w:rFonts w:ascii="Georgia" w:eastAsia="Times New Roman" w:hAnsi="Georgia" w:cs="Times New Roman"/>
      <w:sz w:val="28"/>
      <w:szCs w:val="24"/>
    </w:rPr>
  </w:style>
  <w:style w:type="paragraph" w:customStyle="1" w:styleId="liste1">
    <w:name w:val="liste1"/>
    <w:basedOn w:val="Normal"/>
    <w:rsid w:val="0073056B"/>
    <w:pPr>
      <w:spacing w:after="0" w:line="240" w:lineRule="auto"/>
      <w:ind w:left="280"/>
    </w:pPr>
    <w:rPr>
      <w:rFonts w:ascii="Tahoma" w:eastAsia="Times New Roman" w:hAnsi="Tahoma" w:cs="Tahoma"/>
      <w:color w:val="000000"/>
      <w:sz w:val="24"/>
      <w:szCs w:val="24"/>
      <w:lang w:eastAsia="da-DK"/>
    </w:rPr>
  </w:style>
  <w:style w:type="character" w:customStyle="1" w:styleId="liste1nr1">
    <w:name w:val="liste1nr1"/>
    <w:basedOn w:val="Standardskrifttypeiafsnit"/>
    <w:rsid w:val="0073056B"/>
    <w:rPr>
      <w:rFonts w:ascii="Tahoma" w:hAnsi="Tahoma" w:cs="Tahoma" w:hint="default"/>
      <w:color w:val="000000"/>
      <w:sz w:val="24"/>
      <w:szCs w:val="24"/>
      <w:shd w:val="clear" w:color="auto" w:fill="auto"/>
    </w:rPr>
  </w:style>
  <w:style w:type="paragraph" w:styleId="Bloktekst">
    <w:name w:val="Block Text"/>
    <w:basedOn w:val="Normal"/>
    <w:uiPriority w:val="99"/>
    <w:rsid w:val="0073056B"/>
    <w:pPr>
      <w:spacing w:after="120" w:line="280" w:lineRule="atLeast"/>
      <w:ind w:left="1440" w:right="1440"/>
    </w:pPr>
    <w:rPr>
      <w:rFonts w:ascii="Garamond" w:eastAsia="Times New Roman" w:hAnsi="Garamond" w:cs="Times New Roman"/>
      <w:sz w:val="24"/>
      <w:szCs w:val="24"/>
      <w:lang w:eastAsia="da-DK"/>
    </w:rPr>
  </w:style>
  <w:style w:type="paragraph" w:styleId="Sidefod">
    <w:name w:val="footer"/>
    <w:basedOn w:val="Normal"/>
    <w:link w:val="SidefodTegn"/>
    <w:uiPriority w:val="99"/>
    <w:unhideWhenUsed/>
    <w:rsid w:val="0073056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73056B"/>
    <w:rPr>
      <w:rFonts w:ascii="Century Schoolbook" w:hAnsi="Century Schoolbook"/>
      <w:sz w:val="20"/>
    </w:rPr>
  </w:style>
  <w:style w:type="paragraph" w:customStyle="1" w:styleId="Default">
    <w:name w:val="Default"/>
    <w:rsid w:val="0073056B"/>
    <w:pPr>
      <w:autoSpaceDE w:val="0"/>
      <w:autoSpaceDN w:val="0"/>
      <w:adjustRightInd w:val="0"/>
      <w:spacing w:after="0" w:line="240" w:lineRule="auto"/>
    </w:pPr>
    <w:rPr>
      <w:rFonts w:ascii="Arial" w:hAnsi="Arial" w:cs="Arial"/>
      <w:color w:val="000000"/>
      <w:sz w:val="24"/>
      <w:szCs w:val="24"/>
    </w:rPr>
  </w:style>
  <w:style w:type="paragraph" w:styleId="Korrektur">
    <w:name w:val="Revision"/>
    <w:hidden/>
    <w:uiPriority w:val="99"/>
    <w:semiHidden/>
    <w:rsid w:val="0073056B"/>
    <w:pPr>
      <w:spacing w:after="0" w:line="240" w:lineRule="auto"/>
    </w:pPr>
    <w:rPr>
      <w:rFonts w:ascii="Century Schoolbook" w:hAnsi="Century Schoolbook"/>
      <w:sz w:val="20"/>
    </w:rPr>
  </w:style>
  <w:style w:type="paragraph" w:styleId="Fodnotetekst">
    <w:name w:val="footnote text"/>
    <w:basedOn w:val="Normal"/>
    <w:link w:val="FodnotetekstTegn"/>
    <w:uiPriority w:val="99"/>
    <w:semiHidden/>
    <w:unhideWhenUsed/>
    <w:rsid w:val="004A4728"/>
    <w:pPr>
      <w:spacing w:after="0" w:line="240" w:lineRule="auto"/>
    </w:pPr>
    <w:rPr>
      <w:szCs w:val="20"/>
    </w:rPr>
  </w:style>
  <w:style w:type="character" w:customStyle="1" w:styleId="FodnotetekstTegn">
    <w:name w:val="Fodnotetekst Tegn"/>
    <w:basedOn w:val="Standardskrifttypeiafsnit"/>
    <w:link w:val="Fodnotetekst"/>
    <w:uiPriority w:val="99"/>
    <w:semiHidden/>
    <w:rsid w:val="004A4728"/>
    <w:rPr>
      <w:rFonts w:ascii="Century Schoolbook" w:hAnsi="Century Schoolbook"/>
      <w:sz w:val="20"/>
      <w:szCs w:val="20"/>
    </w:rPr>
  </w:style>
  <w:style w:type="character" w:styleId="Fodnotehenvisning">
    <w:name w:val="footnote reference"/>
    <w:basedOn w:val="Standardskrifttypeiafsnit"/>
    <w:uiPriority w:val="99"/>
    <w:semiHidden/>
    <w:unhideWhenUsed/>
    <w:rsid w:val="004A47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um.dk/ministeriet/koncern-oekonomi-og-resultatstyr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FCFFF4-55A8-4CE1-8E9E-6E8A1D3C8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3097</Words>
  <Characters>20227</Characters>
  <Application>Microsoft Office Word</Application>
  <DocSecurity>0</DocSecurity>
  <Lines>612</Lines>
  <Paragraphs>265</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23059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Kasim Malik</dc:creator>
  <cp:keywords/>
  <dc:description/>
  <cp:lastModifiedBy>Christine Roj-Larsen</cp:lastModifiedBy>
  <cp:revision>2</cp:revision>
  <cp:lastPrinted>2019-12-17T11:17:00Z</cp:lastPrinted>
  <dcterms:created xsi:type="dcterms:W3CDTF">2021-01-11T10:25:00Z</dcterms:created>
  <dcterms:modified xsi:type="dcterms:W3CDTF">2021-01-11T10:25:00Z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_DocumentLanguage">
    <vt:lpwstr>da-DK</vt:lpwstr>
  </property>
</Properties>
</file>